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79DAE" w14:textId="14A9196B" w:rsidR="0073328C" w:rsidRPr="00C545F8" w:rsidRDefault="0073328C" w:rsidP="0073328C">
      <w:pPr>
        <w:rPr>
          <w:rFonts w:ascii="Times New Roman" w:hAnsi="Times New Roman" w:cs="Times New Roman"/>
          <w:sz w:val="28"/>
          <w:szCs w:val="28"/>
        </w:rPr>
      </w:pPr>
    </w:p>
    <w:p w14:paraId="3640E56E" w14:textId="77777777" w:rsidR="0073328C" w:rsidRPr="00C545F8" w:rsidRDefault="0073328C" w:rsidP="004D673B">
      <w:pPr>
        <w:spacing w:line="360" w:lineRule="auto"/>
        <w:rPr>
          <w:rFonts w:ascii="Times New Roman" w:hAnsi="Times New Roman" w:cs="Times New Roman"/>
          <w:sz w:val="28"/>
          <w:szCs w:val="28"/>
        </w:rPr>
      </w:pPr>
    </w:p>
    <w:p w14:paraId="02EC177C" w14:textId="45F7F192" w:rsidR="00FC3E51" w:rsidRPr="00A25C26" w:rsidRDefault="004D673B" w:rsidP="004D673B">
      <w:pPr>
        <w:pStyle w:val="Titlu2"/>
        <w:numPr>
          <w:ilvl w:val="0"/>
          <w:numId w:val="0"/>
        </w:numPr>
        <w:spacing w:after="293" w:line="360" w:lineRule="auto"/>
        <w:jc w:val="left"/>
        <w:rPr>
          <w:rFonts w:ascii="Times New Roman" w:hAnsi="Times New Roman" w:cs="Times New Roman"/>
          <w:b/>
          <w:sz w:val="24"/>
          <w:szCs w:val="24"/>
        </w:rPr>
      </w:pPr>
      <w:r w:rsidRPr="00BB4AD6">
        <w:rPr>
          <w:rFonts w:ascii="Times New Roman" w:hAnsi="Times New Roman" w:cs="Times New Roman"/>
          <w:sz w:val="24"/>
          <w:szCs w:val="24"/>
        </w:rPr>
        <w:t xml:space="preserve">                                         </w:t>
      </w:r>
      <w:r w:rsidR="000F4652" w:rsidRPr="00A25C26">
        <w:rPr>
          <w:rFonts w:ascii="Times New Roman" w:hAnsi="Times New Roman" w:cs="Times New Roman"/>
          <w:b/>
          <w:sz w:val="24"/>
          <w:szCs w:val="24"/>
        </w:rPr>
        <w:t>PROCESUL DE FINISARE A ÎMBRACĂ</w:t>
      </w:r>
      <w:r w:rsidRPr="00A25C26">
        <w:rPr>
          <w:rFonts w:ascii="Times New Roman" w:hAnsi="Times New Roman" w:cs="Times New Roman"/>
          <w:b/>
          <w:sz w:val="24"/>
          <w:szCs w:val="24"/>
        </w:rPr>
        <w:t>MINTEI</w:t>
      </w:r>
    </w:p>
    <w:p w14:paraId="4F864518" w14:textId="77777777" w:rsidR="00A25C26" w:rsidRPr="00A25C26" w:rsidRDefault="00A25C26" w:rsidP="00A25C26"/>
    <w:p w14:paraId="364DA16D" w14:textId="776B5268" w:rsidR="00FC3E51" w:rsidRPr="00BB4AD6" w:rsidRDefault="000F4652" w:rsidP="00C545F8">
      <w:pPr>
        <w:spacing w:after="143" w:line="360" w:lineRule="auto"/>
        <w:ind w:left="-1" w:right="1277" w:firstLine="412"/>
        <w:jc w:val="both"/>
        <w:rPr>
          <w:rFonts w:ascii="Times New Roman" w:hAnsi="Times New Roman" w:cs="Times New Roman"/>
          <w:sz w:val="24"/>
          <w:szCs w:val="24"/>
        </w:rPr>
      </w:pPr>
      <w:r w:rsidRPr="00BB4AD6">
        <w:rPr>
          <w:rFonts w:ascii="Times New Roman" w:eastAsia="Times New Roman" w:hAnsi="Times New Roman" w:cs="Times New Roman"/>
          <w:sz w:val="24"/>
          <w:szCs w:val="24"/>
        </w:rPr>
        <w:t>Finisarea confecțiilor cuprinde totalitatea operațiilor finale ce</w:t>
      </w:r>
      <w:r w:rsidR="008666E6">
        <w:rPr>
          <w:rFonts w:ascii="Times New Roman" w:eastAsia="Times New Roman" w:hAnsi="Times New Roman" w:cs="Times New Roman"/>
          <w:sz w:val="24"/>
          <w:szCs w:val="24"/>
        </w:rPr>
        <w:t xml:space="preserve"> se aplică acestora, în vederea </w:t>
      </w:r>
      <w:r w:rsidRPr="00BB4AD6">
        <w:rPr>
          <w:rFonts w:ascii="Times New Roman" w:eastAsia="Times New Roman" w:hAnsi="Times New Roman" w:cs="Times New Roman"/>
          <w:sz w:val="24"/>
          <w:szCs w:val="24"/>
        </w:rPr>
        <w:t>obținerii condițiilor tehnice de calitate stabilite prin produsul-etalon.</w:t>
      </w:r>
    </w:p>
    <w:p w14:paraId="4A5A2C82" w14:textId="77777777" w:rsidR="008666E6" w:rsidRDefault="0073328C" w:rsidP="008666E6">
      <w:pPr>
        <w:spacing w:after="2" w:line="360" w:lineRule="auto"/>
        <w:ind w:right="19" w:firstLine="411"/>
        <w:jc w:val="both"/>
        <w:rPr>
          <w:rFonts w:ascii="Times New Roman" w:eastAsia="Courier New" w:hAnsi="Times New Roman" w:cs="Times New Roman"/>
          <w:sz w:val="24"/>
          <w:szCs w:val="24"/>
        </w:rPr>
      </w:pPr>
      <w:r w:rsidRPr="00BB4AD6">
        <w:rPr>
          <w:rFonts w:ascii="Times New Roman" w:eastAsia="Courier New" w:hAnsi="Times New Roman" w:cs="Times New Roman"/>
          <w:sz w:val="24"/>
          <w:szCs w:val="24"/>
        </w:rPr>
        <w:t xml:space="preserve">Finisarea confecțiilor cuprinde faze și operații simple </w:t>
      </w:r>
      <w:r w:rsidR="008666E6">
        <w:rPr>
          <w:rFonts w:ascii="Times New Roman" w:eastAsia="Courier New" w:hAnsi="Times New Roman" w:cs="Times New Roman"/>
          <w:sz w:val="24"/>
          <w:szCs w:val="24"/>
        </w:rPr>
        <w:t xml:space="preserve">sau în funcție de complexitatea </w:t>
      </w:r>
    </w:p>
    <w:p w14:paraId="7F2F8031" w14:textId="006A62AE" w:rsidR="0073328C" w:rsidRPr="00BB4AD6" w:rsidRDefault="0073328C" w:rsidP="008666E6">
      <w:pPr>
        <w:spacing w:after="2" w:line="360" w:lineRule="auto"/>
        <w:ind w:right="19"/>
        <w:jc w:val="both"/>
        <w:rPr>
          <w:rFonts w:ascii="Times New Roman" w:hAnsi="Times New Roman" w:cs="Times New Roman"/>
          <w:sz w:val="24"/>
          <w:szCs w:val="24"/>
        </w:rPr>
      </w:pPr>
      <w:r w:rsidRPr="00BB4AD6">
        <w:rPr>
          <w:rFonts w:ascii="Times New Roman" w:eastAsia="Courier New" w:hAnsi="Times New Roman" w:cs="Times New Roman"/>
          <w:sz w:val="24"/>
          <w:szCs w:val="24"/>
        </w:rPr>
        <w:t xml:space="preserve">produsului și a proceselor chimice și fizice. Procesul de finisare a confecțiilor cuprinde operații manuale, mecanizate și </w:t>
      </w:r>
      <w:proofErr w:type="spellStart"/>
      <w:r w:rsidRPr="00BB4AD6">
        <w:rPr>
          <w:rFonts w:ascii="Times New Roman" w:eastAsia="Courier New" w:hAnsi="Times New Roman" w:cs="Times New Roman"/>
          <w:sz w:val="24"/>
          <w:szCs w:val="24"/>
        </w:rPr>
        <w:t>umidotermice</w:t>
      </w:r>
      <w:proofErr w:type="spellEnd"/>
      <w:r w:rsidRPr="00BB4AD6">
        <w:rPr>
          <w:rFonts w:ascii="Times New Roman" w:eastAsia="Courier New" w:hAnsi="Times New Roman" w:cs="Times New Roman"/>
          <w:sz w:val="24"/>
          <w:szCs w:val="24"/>
        </w:rPr>
        <w:t>.</w:t>
      </w:r>
    </w:p>
    <w:p w14:paraId="5C55C139" w14:textId="0BA6C416" w:rsidR="0073328C" w:rsidRPr="00BB4AD6" w:rsidRDefault="0073328C" w:rsidP="008666E6">
      <w:pPr>
        <w:spacing w:after="0" w:line="360" w:lineRule="auto"/>
        <w:ind w:right="4"/>
        <w:jc w:val="both"/>
        <w:rPr>
          <w:rFonts w:ascii="Times New Roman" w:hAnsi="Times New Roman" w:cs="Times New Roman"/>
          <w:sz w:val="24"/>
          <w:szCs w:val="24"/>
        </w:rPr>
      </w:pPr>
      <w:r w:rsidRPr="00BB4AD6">
        <w:rPr>
          <w:rFonts w:ascii="Times New Roman" w:eastAsia="Courier New" w:hAnsi="Times New Roman" w:cs="Times New Roman"/>
          <w:sz w:val="24"/>
          <w:szCs w:val="24"/>
        </w:rPr>
        <w:t>— Operațiile manuale existente</w:t>
      </w:r>
      <w:r w:rsidR="008666E6">
        <w:rPr>
          <w:rFonts w:ascii="Times New Roman" w:eastAsia="Courier New" w:hAnsi="Times New Roman" w:cs="Times New Roman"/>
          <w:sz w:val="24"/>
          <w:szCs w:val="24"/>
        </w:rPr>
        <w:t xml:space="preserve"> încă în procesul finisării Su</w:t>
      </w:r>
      <w:r w:rsidRPr="00BB4AD6">
        <w:rPr>
          <w:rFonts w:ascii="Times New Roman" w:eastAsia="Courier New" w:hAnsi="Times New Roman" w:cs="Times New Roman"/>
          <w:sz w:val="24"/>
          <w:szCs w:val="24"/>
        </w:rPr>
        <w:t>nt operații de curățat ațe, transport între faze, alimentarea între operații etc.</w:t>
      </w:r>
    </w:p>
    <w:p w14:paraId="60E2976C" w14:textId="5401F2D5" w:rsidR="0073328C" w:rsidRPr="00BB4AD6" w:rsidRDefault="0073328C" w:rsidP="008666E6">
      <w:pPr>
        <w:spacing w:after="0" w:line="360" w:lineRule="auto"/>
        <w:ind w:right="4"/>
        <w:jc w:val="both"/>
        <w:rPr>
          <w:rFonts w:ascii="Times New Roman" w:hAnsi="Times New Roman" w:cs="Times New Roman"/>
          <w:sz w:val="24"/>
          <w:szCs w:val="24"/>
        </w:rPr>
      </w:pPr>
      <w:r w:rsidRPr="00BB4AD6">
        <w:rPr>
          <w:rFonts w:ascii="Times New Roman" w:eastAsia="Courier New" w:hAnsi="Times New Roman" w:cs="Times New Roman"/>
          <w:sz w:val="24"/>
          <w:szCs w:val="24"/>
        </w:rPr>
        <w:t xml:space="preserve">— Operațiile mecanizate din </w:t>
      </w:r>
      <w:r w:rsidR="008666E6">
        <w:rPr>
          <w:rFonts w:ascii="Times New Roman" w:eastAsia="Courier New" w:hAnsi="Times New Roman" w:cs="Times New Roman"/>
          <w:sz w:val="24"/>
          <w:szCs w:val="24"/>
        </w:rPr>
        <w:t>cadrul procesului de finisare su</w:t>
      </w:r>
      <w:r w:rsidRPr="00BB4AD6">
        <w:rPr>
          <w:rFonts w:ascii="Times New Roman" w:eastAsia="Courier New" w:hAnsi="Times New Roman" w:cs="Times New Roman"/>
          <w:sz w:val="24"/>
          <w:szCs w:val="24"/>
        </w:rPr>
        <w:t>nt în continuă dezvoltare, ca urmare a perfecționării procesului de producție. Cele mai frecvente operații mec</w:t>
      </w:r>
      <w:r w:rsidR="008666E6">
        <w:rPr>
          <w:rFonts w:ascii="Times New Roman" w:eastAsia="Courier New" w:hAnsi="Times New Roman" w:cs="Times New Roman"/>
          <w:sz w:val="24"/>
          <w:szCs w:val="24"/>
        </w:rPr>
        <w:t>anizate în procesul finisării su</w:t>
      </w:r>
      <w:r w:rsidRPr="00BB4AD6">
        <w:rPr>
          <w:rFonts w:ascii="Times New Roman" w:eastAsia="Courier New" w:hAnsi="Times New Roman" w:cs="Times New Roman"/>
          <w:sz w:val="24"/>
          <w:szCs w:val="24"/>
        </w:rPr>
        <w:t>nt cusăturile de butoniere, nasturi, cheițe, copci sau montarea unor garnituri.</w:t>
      </w:r>
    </w:p>
    <w:p w14:paraId="6FD803C4" w14:textId="1437B877" w:rsidR="0073328C" w:rsidRPr="00BB4AD6" w:rsidRDefault="0073328C" w:rsidP="008666E6">
      <w:pPr>
        <w:spacing w:after="0" w:line="360" w:lineRule="auto"/>
        <w:ind w:right="9"/>
        <w:jc w:val="both"/>
        <w:rPr>
          <w:rFonts w:ascii="Times New Roman" w:hAnsi="Times New Roman" w:cs="Times New Roman"/>
          <w:sz w:val="24"/>
          <w:szCs w:val="24"/>
        </w:rPr>
      </w:pPr>
      <w:r w:rsidRPr="00BB4AD6">
        <w:rPr>
          <w:rFonts w:ascii="Times New Roman" w:eastAsia="Courier New" w:hAnsi="Times New Roman" w:cs="Times New Roman"/>
          <w:sz w:val="24"/>
          <w:szCs w:val="24"/>
        </w:rPr>
        <w:t xml:space="preserve">— Operațiile </w:t>
      </w:r>
      <w:proofErr w:type="spellStart"/>
      <w:r w:rsidRPr="00BB4AD6">
        <w:rPr>
          <w:rFonts w:ascii="Times New Roman" w:eastAsia="Courier New" w:hAnsi="Times New Roman" w:cs="Times New Roman"/>
          <w:sz w:val="24"/>
          <w:szCs w:val="24"/>
        </w:rPr>
        <w:t>umidotermice</w:t>
      </w:r>
      <w:proofErr w:type="spellEnd"/>
      <w:r w:rsidRPr="00BB4AD6">
        <w:rPr>
          <w:rFonts w:ascii="Times New Roman" w:eastAsia="Courier New" w:hAnsi="Times New Roman" w:cs="Times New Roman"/>
          <w:sz w:val="24"/>
          <w:szCs w:val="24"/>
        </w:rPr>
        <w:t xml:space="preserve"> au rolul de a forma produsul și de a-l f</w:t>
      </w:r>
      <w:r w:rsidR="008666E6">
        <w:rPr>
          <w:rFonts w:ascii="Times New Roman" w:eastAsia="Courier New" w:hAnsi="Times New Roman" w:cs="Times New Roman"/>
          <w:sz w:val="24"/>
          <w:szCs w:val="24"/>
        </w:rPr>
        <w:t>ixa prin călcare, în forma dată.</w:t>
      </w:r>
      <w:r w:rsidRPr="00BB4AD6">
        <w:rPr>
          <w:rFonts w:ascii="Times New Roman" w:eastAsia="Courier New" w:hAnsi="Times New Roman" w:cs="Times New Roman"/>
          <w:sz w:val="24"/>
          <w:szCs w:val="24"/>
        </w:rPr>
        <w:t xml:space="preserve"> Se execută cu mașini de călcat sau cu prese.</w:t>
      </w:r>
    </w:p>
    <w:p w14:paraId="4D1567DE" w14:textId="77777777" w:rsidR="0073328C" w:rsidRPr="00BB4AD6" w:rsidRDefault="0073328C" w:rsidP="008666E6">
      <w:pPr>
        <w:spacing w:after="232" w:line="360" w:lineRule="auto"/>
        <w:ind w:right="4" w:firstLine="708"/>
        <w:jc w:val="both"/>
        <w:rPr>
          <w:rFonts w:ascii="Times New Roman" w:hAnsi="Times New Roman" w:cs="Times New Roman"/>
          <w:sz w:val="24"/>
          <w:szCs w:val="24"/>
        </w:rPr>
      </w:pPr>
      <w:r w:rsidRPr="00BB4AD6">
        <w:rPr>
          <w:rFonts w:ascii="Times New Roman" w:eastAsia="Courier New" w:hAnsi="Times New Roman" w:cs="Times New Roman"/>
          <w:sz w:val="24"/>
          <w:szCs w:val="24"/>
        </w:rPr>
        <w:t>În procesul de finisare se aplică operații de călcat, presat, modelat sau aburit.</w:t>
      </w:r>
    </w:p>
    <w:p w14:paraId="493E9E9E" w14:textId="38AC69D9" w:rsidR="0073328C" w:rsidRPr="00BB4AD6" w:rsidRDefault="008666E6" w:rsidP="008666E6">
      <w:pPr>
        <w:keepNext/>
        <w:keepLines/>
        <w:spacing w:after="98" w:line="360" w:lineRule="auto"/>
        <w:outlineLvl w:val="0"/>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0073328C" w:rsidRPr="00BB4AD6">
        <w:rPr>
          <w:rFonts w:ascii="Times New Roman" w:eastAsia="Courier New" w:hAnsi="Times New Roman" w:cs="Times New Roman"/>
          <w:sz w:val="24"/>
          <w:szCs w:val="24"/>
        </w:rPr>
        <w:t>FINISAREA LENJERIEI</w:t>
      </w:r>
    </w:p>
    <w:p w14:paraId="0257ED9E" w14:textId="562B92A6" w:rsidR="0073328C" w:rsidRPr="00BB4AD6" w:rsidRDefault="0073328C" w:rsidP="008666E6">
      <w:pPr>
        <w:spacing w:after="0" w:line="360" w:lineRule="auto"/>
        <w:ind w:right="4" w:firstLine="708"/>
        <w:rPr>
          <w:rFonts w:ascii="Times New Roman" w:hAnsi="Times New Roman" w:cs="Times New Roman"/>
          <w:sz w:val="24"/>
          <w:szCs w:val="24"/>
        </w:rPr>
      </w:pPr>
      <w:r w:rsidRPr="00BB4AD6">
        <w:rPr>
          <w:rFonts w:ascii="Times New Roman" w:eastAsia="Courier New" w:hAnsi="Times New Roman" w:cs="Times New Roman"/>
          <w:sz w:val="24"/>
          <w:szCs w:val="24"/>
        </w:rPr>
        <w:t>Procesul de finisare a lenjeriei se poate efectua manual sau industrial. Operațiile ce se execută în cadrul ce</w:t>
      </w:r>
      <w:r w:rsidR="008666E6">
        <w:rPr>
          <w:rFonts w:ascii="Times New Roman" w:eastAsia="Courier New" w:hAnsi="Times New Roman" w:cs="Times New Roman"/>
          <w:sz w:val="24"/>
          <w:szCs w:val="24"/>
        </w:rPr>
        <w:t>lor două procedee de finisare su</w:t>
      </w:r>
      <w:r w:rsidRPr="00BB4AD6">
        <w:rPr>
          <w:rFonts w:ascii="Times New Roman" w:eastAsia="Courier New" w:hAnsi="Times New Roman" w:cs="Times New Roman"/>
          <w:sz w:val="24"/>
          <w:szCs w:val="24"/>
        </w:rPr>
        <w:t>nt aceleași, diferind utilajele care se adoptă în funcție de tehnologia aplicată.</w:t>
      </w:r>
    </w:p>
    <w:p w14:paraId="02436E31" w14:textId="51BEB87C" w:rsidR="0073328C" w:rsidRPr="00BB4AD6" w:rsidRDefault="0073328C" w:rsidP="008666E6">
      <w:pPr>
        <w:spacing w:after="0" w:line="360" w:lineRule="auto"/>
        <w:ind w:right="4" w:firstLine="708"/>
        <w:rPr>
          <w:rFonts w:ascii="Times New Roman" w:hAnsi="Times New Roman" w:cs="Times New Roman"/>
          <w:sz w:val="24"/>
          <w:szCs w:val="24"/>
        </w:rPr>
      </w:pPr>
      <w:r w:rsidRPr="00BB4AD6">
        <w:rPr>
          <w:rFonts w:ascii="Times New Roman" w:eastAsia="Courier New" w:hAnsi="Times New Roman" w:cs="Times New Roman"/>
          <w:sz w:val="24"/>
          <w:szCs w:val="24"/>
        </w:rPr>
        <w:t>Lenjeria cuprinde: cămăși bărbătești, p</w:t>
      </w:r>
      <w:r w:rsidR="008666E6">
        <w:rPr>
          <w:rFonts w:ascii="Times New Roman" w:eastAsia="Courier New" w:hAnsi="Times New Roman" w:cs="Times New Roman"/>
          <w:sz w:val="24"/>
          <w:szCs w:val="24"/>
        </w:rPr>
        <w:t>ijamale, cămăși de noapte pentru</w:t>
      </w:r>
      <w:r w:rsidRPr="00BB4AD6">
        <w:rPr>
          <w:rFonts w:ascii="Times New Roman" w:eastAsia="Courier New" w:hAnsi="Times New Roman" w:cs="Times New Roman"/>
          <w:sz w:val="24"/>
          <w:szCs w:val="24"/>
        </w:rPr>
        <w:t xml:space="preserve"> femei sau combinezoane etc.</w:t>
      </w:r>
    </w:p>
    <w:p w14:paraId="6FE6EC39" w14:textId="4E1BA1C1" w:rsidR="0073328C" w:rsidRPr="00BB4AD6" w:rsidRDefault="0073328C" w:rsidP="008666E6">
      <w:pPr>
        <w:spacing w:after="0" w:line="360" w:lineRule="auto"/>
        <w:ind w:right="4"/>
        <w:rPr>
          <w:rFonts w:ascii="Times New Roman" w:hAnsi="Times New Roman" w:cs="Times New Roman"/>
          <w:sz w:val="24"/>
          <w:szCs w:val="24"/>
        </w:rPr>
      </w:pPr>
      <w:r w:rsidRPr="00BB4AD6">
        <w:rPr>
          <w:rFonts w:ascii="Times New Roman" w:eastAsia="Courier New" w:hAnsi="Times New Roman" w:cs="Times New Roman"/>
          <w:sz w:val="24"/>
          <w:szCs w:val="24"/>
        </w:rPr>
        <w:t>Cămașa bărbătească este cel mai reprezentativ produs al acestei categorii de îmbrăcăminte, deoarece în procesul finisării necesită toate tipurile de operații.</w:t>
      </w:r>
    </w:p>
    <w:p w14:paraId="09012DCF" w14:textId="46FB770E" w:rsidR="0073328C" w:rsidRPr="00BB4AD6" w:rsidRDefault="0073328C" w:rsidP="008666E6">
      <w:pPr>
        <w:spacing w:after="0" w:line="360" w:lineRule="auto"/>
        <w:ind w:right="4"/>
        <w:rPr>
          <w:rFonts w:ascii="Times New Roman" w:hAnsi="Times New Roman" w:cs="Times New Roman"/>
          <w:sz w:val="24"/>
          <w:szCs w:val="24"/>
        </w:rPr>
      </w:pPr>
      <w:r w:rsidRPr="00BB4AD6">
        <w:rPr>
          <w:rFonts w:ascii="Times New Roman" w:eastAsia="Courier New" w:hAnsi="Times New Roman" w:cs="Times New Roman"/>
          <w:sz w:val="24"/>
          <w:szCs w:val="24"/>
        </w:rPr>
        <w:t>a. Finisarea manuală. Operațiile ma</w:t>
      </w:r>
      <w:r w:rsidR="008666E6">
        <w:rPr>
          <w:rFonts w:ascii="Times New Roman" w:eastAsia="Courier New" w:hAnsi="Times New Roman" w:cs="Times New Roman"/>
          <w:sz w:val="24"/>
          <w:szCs w:val="24"/>
        </w:rPr>
        <w:t>nuale necesare în procesul finisării cămășii su</w:t>
      </w:r>
      <w:r w:rsidRPr="00BB4AD6">
        <w:rPr>
          <w:rFonts w:ascii="Times New Roman" w:eastAsia="Courier New" w:hAnsi="Times New Roman" w:cs="Times New Roman"/>
          <w:sz w:val="24"/>
          <w:szCs w:val="24"/>
        </w:rPr>
        <w:t>nt:</w:t>
      </w:r>
    </w:p>
    <w:p w14:paraId="0D4707CA" w14:textId="381D163F" w:rsidR="0073328C" w:rsidRPr="00BB4AD6" w:rsidRDefault="008666E6" w:rsidP="008666E6">
      <w:pPr>
        <w:spacing w:after="0" w:line="360" w:lineRule="auto"/>
        <w:ind w:right="4"/>
        <w:rPr>
          <w:rFonts w:ascii="Times New Roman" w:hAnsi="Times New Roman" w:cs="Times New Roman"/>
          <w:sz w:val="24"/>
          <w:szCs w:val="24"/>
        </w:rPr>
      </w:pPr>
      <w:r>
        <w:rPr>
          <w:rFonts w:ascii="Times New Roman" w:eastAsia="Courier New" w:hAnsi="Times New Roman" w:cs="Times New Roman"/>
          <w:sz w:val="24"/>
          <w:szCs w:val="24"/>
        </w:rPr>
        <w:t>— coaserea butonierelor la pieptul stâ</w:t>
      </w:r>
      <w:r w:rsidR="0073328C" w:rsidRPr="00BB4AD6">
        <w:rPr>
          <w:rFonts w:ascii="Times New Roman" w:eastAsia="Courier New" w:hAnsi="Times New Roman" w:cs="Times New Roman"/>
          <w:sz w:val="24"/>
          <w:szCs w:val="24"/>
        </w:rPr>
        <w:t>ng și la manșete. Mașinile utilizate pentru butoniere fac parte din categoria mașinilor speciale;</w:t>
      </w:r>
    </w:p>
    <w:p w14:paraId="79027C96" w14:textId="77777777" w:rsidR="0073328C" w:rsidRPr="00BB4AD6" w:rsidRDefault="0073328C" w:rsidP="008666E6">
      <w:pPr>
        <w:spacing w:after="0" w:line="360" w:lineRule="auto"/>
        <w:ind w:right="4"/>
        <w:rPr>
          <w:rFonts w:ascii="Times New Roman" w:hAnsi="Times New Roman" w:cs="Times New Roman"/>
          <w:sz w:val="24"/>
          <w:szCs w:val="24"/>
        </w:rPr>
      </w:pPr>
      <w:r w:rsidRPr="00BB4AD6">
        <w:rPr>
          <w:rFonts w:ascii="Times New Roman" w:eastAsia="Courier New" w:hAnsi="Times New Roman" w:cs="Times New Roman"/>
          <w:sz w:val="24"/>
          <w:szCs w:val="24"/>
        </w:rPr>
        <w:t>— coaserea nasturilor se face cu mașini de cusut nasturi, care au o productivitate ridicată și realizează operația în condiții de calitate superioară;</w:t>
      </w:r>
    </w:p>
    <w:p w14:paraId="6F728D23" w14:textId="77777777" w:rsidR="0073328C" w:rsidRPr="00BB4AD6" w:rsidRDefault="0073328C" w:rsidP="008666E6">
      <w:pPr>
        <w:spacing w:after="0" w:line="360" w:lineRule="auto"/>
        <w:ind w:right="9"/>
        <w:rPr>
          <w:rFonts w:ascii="Times New Roman" w:hAnsi="Times New Roman" w:cs="Times New Roman"/>
          <w:sz w:val="24"/>
          <w:szCs w:val="24"/>
        </w:rPr>
      </w:pPr>
      <w:r w:rsidRPr="00BB4AD6">
        <w:rPr>
          <w:rFonts w:ascii="Times New Roman" w:eastAsia="Courier New" w:hAnsi="Times New Roman" w:cs="Times New Roman"/>
          <w:sz w:val="24"/>
          <w:szCs w:val="24"/>
        </w:rPr>
        <w:t>— călcarea cămășii are ca scop îndepărtarea cutelor și ondulațiilor rezultate în procesul coaserii. Călcarea finală se desfășoară pe operații și cuprinde următoarele faze de lucru;</w:t>
      </w:r>
    </w:p>
    <w:p w14:paraId="189D614B" w14:textId="2F9A640D" w:rsidR="0073328C" w:rsidRPr="00BB4AD6" w:rsidRDefault="0073328C" w:rsidP="008666E6">
      <w:pPr>
        <w:spacing w:after="0" w:line="360" w:lineRule="auto"/>
        <w:ind w:right="19"/>
        <w:rPr>
          <w:rFonts w:ascii="Times New Roman" w:hAnsi="Times New Roman" w:cs="Times New Roman"/>
          <w:sz w:val="24"/>
          <w:szCs w:val="24"/>
        </w:rPr>
      </w:pPr>
      <w:r w:rsidRPr="00BB4AD6">
        <w:rPr>
          <w:rFonts w:ascii="Times New Roman" w:eastAsia="Courier New" w:hAnsi="Times New Roman" w:cs="Times New Roman"/>
          <w:sz w:val="24"/>
          <w:szCs w:val="24"/>
        </w:rPr>
        <w:t>— călcarea manșetelor se face cu prese ale căror organe de lucru au suprafețele semirotunde corespunzătoare m</w:t>
      </w:r>
      <w:r w:rsidR="008666E6">
        <w:rPr>
          <w:rFonts w:ascii="Times New Roman" w:eastAsia="Courier New" w:hAnsi="Times New Roman" w:cs="Times New Roman"/>
          <w:sz w:val="24"/>
          <w:szCs w:val="24"/>
        </w:rPr>
        <w:t>anșetelor. Pentru călcare, man</w:t>
      </w:r>
      <w:r w:rsidRPr="00BB4AD6">
        <w:rPr>
          <w:rFonts w:ascii="Times New Roman" w:eastAsia="Courier New" w:hAnsi="Times New Roman" w:cs="Times New Roman"/>
          <w:sz w:val="24"/>
          <w:szCs w:val="24"/>
        </w:rPr>
        <w:t>șetele se umezesc cu apă și apoi se introduc în presă;</w:t>
      </w:r>
    </w:p>
    <w:p w14:paraId="68AA2B2C" w14:textId="002C5B3F" w:rsidR="0073328C" w:rsidRPr="00BB4AD6" w:rsidRDefault="0073328C" w:rsidP="00284AF6">
      <w:pPr>
        <w:spacing w:after="0" w:line="360" w:lineRule="auto"/>
        <w:ind w:right="-257"/>
        <w:rPr>
          <w:rFonts w:ascii="Times New Roman" w:hAnsi="Times New Roman" w:cs="Times New Roman"/>
          <w:sz w:val="24"/>
          <w:szCs w:val="24"/>
        </w:rPr>
      </w:pPr>
      <w:r w:rsidRPr="00BB4AD6">
        <w:rPr>
          <w:rFonts w:ascii="Times New Roman" w:eastAsia="Courier New" w:hAnsi="Times New Roman" w:cs="Times New Roman"/>
          <w:sz w:val="24"/>
          <w:szCs w:val="24"/>
        </w:rPr>
        <w:lastRenderedPageBreak/>
        <w:t xml:space="preserve">— călcarea gulerului se desfășoară la fel cu a manșetelor, folosindu-se </w:t>
      </w:r>
      <w:r w:rsidR="00284AF6">
        <w:rPr>
          <w:rFonts w:ascii="Times New Roman" w:eastAsia="Courier New" w:hAnsi="Times New Roman" w:cs="Times New Roman"/>
          <w:sz w:val="24"/>
          <w:szCs w:val="24"/>
        </w:rPr>
        <w:t xml:space="preserve">prese ale căror organe de lucru </w:t>
      </w:r>
      <w:r w:rsidRPr="00BB4AD6">
        <w:rPr>
          <w:rFonts w:ascii="Times New Roman" w:eastAsia="Courier New" w:hAnsi="Times New Roman" w:cs="Times New Roman"/>
          <w:sz w:val="24"/>
          <w:szCs w:val="24"/>
        </w:rPr>
        <w:t>cor</w:t>
      </w:r>
      <w:r w:rsidR="008666E6">
        <w:rPr>
          <w:rFonts w:ascii="Times New Roman" w:eastAsia="Courier New" w:hAnsi="Times New Roman" w:cs="Times New Roman"/>
          <w:sz w:val="24"/>
          <w:szCs w:val="24"/>
        </w:rPr>
        <w:t>espund cu forma gulerului. Pen</w:t>
      </w:r>
      <w:r w:rsidRPr="00BB4AD6">
        <w:rPr>
          <w:rFonts w:ascii="Times New Roman" w:eastAsia="Courier New" w:hAnsi="Times New Roman" w:cs="Times New Roman"/>
          <w:sz w:val="24"/>
          <w:szCs w:val="24"/>
        </w:rPr>
        <w:t>tru călcare, gulerul se așază pe suprafața de lucru și apoi se fixează cu un dispozitiv special;</w:t>
      </w:r>
    </w:p>
    <w:p w14:paraId="63472846" w14:textId="77777777" w:rsidR="0073328C" w:rsidRPr="00BB4AD6" w:rsidRDefault="0073328C" w:rsidP="008666E6">
      <w:pPr>
        <w:spacing w:after="0" w:line="360" w:lineRule="auto"/>
        <w:ind w:right="4"/>
        <w:rPr>
          <w:rFonts w:ascii="Times New Roman" w:hAnsi="Times New Roman" w:cs="Times New Roman"/>
          <w:sz w:val="24"/>
          <w:szCs w:val="24"/>
        </w:rPr>
      </w:pPr>
      <w:r w:rsidRPr="00BB4AD6">
        <w:rPr>
          <w:rFonts w:ascii="Times New Roman" w:eastAsia="Courier New" w:hAnsi="Times New Roman" w:cs="Times New Roman"/>
          <w:sz w:val="24"/>
          <w:szCs w:val="24"/>
        </w:rPr>
        <w:t>— călcarea plătcii se efectuează la o presă ale cărei organe de lucru au suprafața corespunzătoare formei pe care o are platca;</w:t>
      </w:r>
    </w:p>
    <w:p w14:paraId="40910152" w14:textId="0869F51F" w:rsidR="0073328C" w:rsidRPr="00BB4AD6" w:rsidRDefault="0073328C" w:rsidP="008666E6">
      <w:pPr>
        <w:spacing w:after="0" w:line="360" w:lineRule="auto"/>
        <w:ind w:right="9"/>
        <w:rPr>
          <w:rFonts w:ascii="Times New Roman" w:hAnsi="Times New Roman" w:cs="Times New Roman"/>
          <w:sz w:val="24"/>
          <w:szCs w:val="24"/>
        </w:rPr>
      </w:pPr>
      <w:r w:rsidRPr="00BB4AD6">
        <w:rPr>
          <w:rFonts w:ascii="Times New Roman" w:eastAsia="Courier New" w:hAnsi="Times New Roman" w:cs="Times New Roman"/>
          <w:sz w:val="24"/>
          <w:szCs w:val="24"/>
        </w:rPr>
        <w:t>— călcarea piepților se efectuează la o presă prevăzută cu suprafața de lucru la forma piepților. Piepții se așaz</w:t>
      </w:r>
      <w:r w:rsidR="008666E6">
        <w:rPr>
          <w:rFonts w:ascii="Times New Roman" w:eastAsia="Courier New" w:hAnsi="Times New Roman" w:cs="Times New Roman"/>
          <w:sz w:val="24"/>
          <w:szCs w:val="24"/>
        </w:rPr>
        <w:t>ă pe perne de lucru, astfel încâ</w:t>
      </w:r>
      <w:r w:rsidRPr="00BB4AD6">
        <w:rPr>
          <w:rFonts w:ascii="Times New Roman" w:eastAsia="Courier New" w:hAnsi="Times New Roman" w:cs="Times New Roman"/>
          <w:sz w:val="24"/>
          <w:szCs w:val="24"/>
        </w:rPr>
        <w:t>t nasturii încheiați cu butonierele să fie introduse în locașuri speciale.</w:t>
      </w:r>
      <w:r w:rsidR="008666E6">
        <w:rPr>
          <w:rFonts w:ascii="Times New Roman" w:hAnsi="Times New Roman" w:cs="Times New Roman"/>
          <w:sz w:val="24"/>
          <w:szCs w:val="24"/>
        </w:rPr>
        <w:tab/>
      </w:r>
      <w:r w:rsidRPr="00BB4AD6">
        <w:rPr>
          <w:rFonts w:ascii="Times New Roman" w:eastAsia="Courier New" w:hAnsi="Times New Roman" w:cs="Times New Roman"/>
          <w:sz w:val="24"/>
          <w:szCs w:val="24"/>
        </w:rPr>
        <w:t>Finisarea pijamalelor cuprinde aceleași operații, cu deosebirea că nasturii se cos după operația de călcat.</w:t>
      </w:r>
    </w:p>
    <w:p w14:paraId="563F19E8" w14:textId="03B8B70A" w:rsidR="0073328C" w:rsidRPr="00BB4AD6" w:rsidRDefault="0073328C" w:rsidP="00284AF6">
      <w:pPr>
        <w:spacing w:after="4" w:line="360" w:lineRule="auto"/>
        <w:ind w:left="14" w:right="27" w:firstLine="422"/>
        <w:jc w:val="both"/>
        <w:rPr>
          <w:rFonts w:ascii="Times New Roman" w:eastAsia="Times New Roman" w:hAnsi="Times New Roman" w:cs="Times New Roman"/>
          <w:sz w:val="24"/>
          <w:szCs w:val="24"/>
        </w:rPr>
      </w:pPr>
      <w:r w:rsidRPr="00BB4AD6">
        <w:rPr>
          <w:rFonts w:ascii="Times New Roman" w:eastAsia="Times New Roman" w:hAnsi="Times New Roman" w:cs="Times New Roman"/>
          <w:sz w:val="24"/>
          <w:szCs w:val="24"/>
        </w:rPr>
        <w:t>b. Finisarea mecanizată a cămășilor. Organizarea științ</w:t>
      </w:r>
      <w:r w:rsidR="00284AF6">
        <w:rPr>
          <w:rFonts w:ascii="Times New Roman" w:eastAsia="Times New Roman" w:hAnsi="Times New Roman" w:cs="Times New Roman"/>
          <w:sz w:val="24"/>
          <w:szCs w:val="24"/>
        </w:rPr>
        <w:t xml:space="preserve">ifică a producției a determinat </w:t>
      </w:r>
      <w:r w:rsidRPr="00BB4AD6">
        <w:rPr>
          <w:rFonts w:ascii="Times New Roman" w:eastAsia="Times New Roman" w:hAnsi="Times New Roman" w:cs="Times New Roman"/>
          <w:sz w:val="24"/>
          <w:szCs w:val="24"/>
        </w:rPr>
        <w:t xml:space="preserve">folosirea în producție a unui agregat denumit </w:t>
      </w:r>
      <w:proofErr w:type="spellStart"/>
      <w:r w:rsidRPr="00BB4AD6">
        <w:rPr>
          <w:rFonts w:ascii="Times New Roman" w:eastAsia="Times New Roman" w:hAnsi="Times New Roman" w:cs="Times New Roman"/>
          <w:sz w:val="24"/>
          <w:szCs w:val="24"/>
        </w:rPr>
        <w:t>vertomat</w:t>
      </w:r>
      <w:proofErr w:type="spellEnd"/>
      <w:r w:rsidRPr="00BB4AD6">
        <w:rPr>
          <w:rFonts w:ascii="Times New Roman" w:eastAsia="Times New Roman" w:hAnsi="Times New Roman" w:cs="Times New Roman"/>
          <w:sz w:val="24"/>
          <w:szCs w:val="24"/>
        </w:rPr>
        <w:t>. Acest agregat are o capacit</w:t>
      </w:r>
      <w:r w:rsidR="008666E6">
        <w:rPr>
          <w:rFonts w:ascii="Times New Roman" w:eastAsia="Times New Roman" w:hAnsi="Times New Roman" w:cs="Times New Roman"/>
          <w:sz w:val="24"/>
          <w:szCs w:val="24"/>
        </w:rPr>
        <w:t>ate ridicată de producție, ușurând munca operatorilor și reducâ</w:t>
      </w:r>
      <w:r w:rsidRPr="00BB4AD6">
        <w:rPr>
          <w:rFonts w:ascii="Times New Roman" w:eastAsia="Times New Roman" w:hAnsi="Times New Roman" w:cs="Times New Roman"/>
          <w:sz w:val="24"/>
          <w:szCs w:val="24"/>
        </w:rPr>
        <w:t>nd prețul de cost al manoperei.</w:t>
      </w:r>
    </w:p>
    <w:p w14:paraId="4DD1AEC6" w14:textId="35C62A1A" w:rsidR="0073328C" w:rsidRPr="00BB4AD6" w:rsidRDefault="0073328C" w:rsidP="00284AF6">
      <w:pPr>
        <w:spacing w:after="4" w:line="360" w:lineRule="auto"/>
        <w:ind w:left="14" w:right="-257" w:firstLine="422"/>
        <w:jc w:val="both"/>
        <w:rPr>
          <w:rFonts w:ascii="Times New Roman" w:eastAsia="Times New Roman" w:hAnsi="Times New Roman" w:cs="Times New Roman"/>
          <w:sz w:val="24"/>
          <w:szCs w:val="24"/>
        </w:rPr>
      </w:pPr>
      <w:r w:rsidRPr="00BB4AD6">
        <w:rPr>
          <w:rFonts w:ascii="Times New Roman" w:eastAsia="Times New Roman" w:hAnsi="Times New Roman" w:cs="Times New Roman"/>
          <w:sz w:val="24"/>
          <w:szCs w:val="24"/>
        </w:rPr>
        <w:t xml:space="preserve">Agregatul se compune din; presa pentru călcat manșete </w:t>
      </w:r>
      <w:r w:rsidR="00284AF6">
        <w:rPr>
          <w:rFonts w:ascii="Times New Roman" w:eastAsia="Times New Roman" w:hAnsi="Times New Roman" w:cs="Times New Roman"/>
          <w:sz w:val="24"/>
          <w:szCs w:val="24"/>
        </w:rPr>
        <w:t xml:space="preserve">și gulere, banda de alimentare  </w:t>
      </w:r>
      <w:proofErr w:type="spellStart"/>
      <w:r w:rsidRPr="00BB4AD6">
        <w:rPr>
          <w:rFonts w:ascii="Times New Roman" w:eastAsia="Times New Roman" w:hAnsi="Times New Roman" w:cs="Times New Roman"/>
          <w:sz w:val="24"/>
          <w:szCs w:val="24"/>
        </w:rPr>
        <w:t>vertomatul</w:t>
      </w:r>
      <w:proofErr w:type="spellEnd"/>
      <w:r w:rsidRPr="00BB4AD6">
        <w:rPr>
          <w:rFonts w:ascii="Times New Roman" w:eastAsia="Times New Roman" w:hAnsi="Times New Roman" w:cs="Times New Roman"/>
          <w:sz w:val="24"/>
          <w:szCs w:val="24"/>
        </w:rPr>
        <w:t xml:space="preserve"> propriu-zis și o bandă de distribuție.</w:t>
      </w:r>
    </w:p>
    <w:p w14:paraId="002AC570" w14:textId="3B67319F" w:rsidR="0073328C" w:rsidRPr="00BB4AD6" w:rsidRDefault="0073328C" w:rsidP="00284AF6">
      <w:pPr>
        <w:spacing w:after="4" w:line="360" w:lineRule="auto"/>
        <w:ind w:left="14" w:right="-257" w:firstLine="422"/>
        <w:jc w:val="both"/>
        <w:rPr>
          <w:rFonts w:ascii="Times New Roman" w:eastAsia="Times New Roman" w:hAnsi="Times New Roman" w:cs="Times New Roman"/>
          <w:sz w:val="24"/>
          <w:szCs w:val="24"/>
        </w:rPr>
      </w:pPr>
      <w:r w:rsidRPr="00BB4AD6">
        <w:rPr>
          <w:rFonts w:ascii="Times New Roman" w:eastAsia="Times New Roman" w:hAnsi="Times New Roman" w:cs="Times New Roman"/>
          <w:sz w:val="24"/>
          <w:szCs w:val="24"/>
        </w:rPr>
        <w:t>Presa pentru călcat manșete este de construcție metalică, acționată pneumatic și încălzită cu rezistențe electrice prin baie de ulei. Temperatura de lucru a presei este reglabilă de la 0—240</w:t>
      </w:r>
      <w:r w:rsidRPr="00BB4AD6">
        <w:rPr>
          <w:rFonts w:ascii="Times New Roman" w:eastAsia="Times New Roman" w:hAnsi="Times New Roman" w:cs="Times New Roman"/>
          <w:sz w:val="24"/>
          <w:szCs w:val="24"/>
          <w:vertAlign w:val="superscript"/>
        </w:rPr>
        <w:t>0</w:t>
      </w:r>
      <w:r w:rsidRPr="00BB4AD6">
        <w:rPr>
          <w:rFonts w:ascii="Times New Roman" w:eastAsia="Times New Roman" w:hAnsi="Times New Roman" w:cs="Times New Roman"/>
          <w:sz w:val="24"/>
          <w:szCs w:val="24"/>
        </w:rPr>
        <w:t>C, ia</w:t>
      </w:r>
      <w:r w:rsidR="00284AF6">
        <w:rPr>
          <w:rFonts w:ascii="Times New Roman" w:eastAsia="Times New Roman" w:hAnsi="Times New Roman" w:cs="Times New Roman"/>
          <w:sz w:val="24"/>
          <w:szCs w:val="24"/>
        </w:rPr>
        <w:t>r presiunea la călcat de 6,5 atmosfere</w:t>
      </w:r>
    </w:p>
    <w:p w14:paraId="03E5158F" w14:textId="6155499C" w:rsidR="0073328C" w:rsidRPr="00BB4AD6" w:rsidRDefault="0073328C" w:rsidP="00284AF6">
      <w:pPr>
        <w:spacing w:after="4" w:line="360" w:lineRule="auto"/>
        <w:ind w:left="14" w:right="-399" w:firstLine="422"/>
        <w:jc w:val="both"/>
        <w:rPr>
          <w:rFonts w:ascii="Times New Roman" w:eastAsia="Times New Roman" w:hAnsi="Times New Roman" w:cs="Times New Roman"/>
          <w:sz w:val="24"/>
          <w:szCs w:val="24"/>
        </w:rPr>
      </w:pPr>
      <w:r w:rsidRPr="00BB4AD6">
        <w:rPr>
          <w:rFonts w:ascii="Times New Roman" w:eastAsia="Times New Roman" w:hAnsi="Times New Roman" w:cs="Times New Roman"/>
          <w:sz w:val="24"/>
          <w:szCs w:val="24"/>
        </w:rPr>
        <w:t>La cămășile din țesături de bumbac, temperatura de lucru este de 160—180</w:t>
      </w:r>
      <w:r w:rsidRPr="00BB4AD6">
        <w:rPr>
          <w:rFonts w:ascii="Times New Roman" w:eastAsia="Times New Roman" w:hAnsi="Times New Roman" w:cs="Times New Roman"/>
          <w:sz w:val="24"/>
          <w:szCs w:val="24"/>
          <w:vertAlign w:val="superscript"/>
        </w:rPr>
        <w:t>0</w:t>
      </w:r>
      <w:r w:rsidRPr="00BB4AD6">
        <w:rPr>
          <w:rFonts w:ascii="Times New Roman" w:eastAsia="Times New Roman" w:hAnsi="Times New Roman" w:cs="Times New Roman"/>
          <w:sz w:val="24"/>
          <w:szCs w:val="24"/>
        </w:rPr>
        <w:t>C, iar la cele din țesături cu fire sintetice în funcție de proporția firelor sintetice în compoziția țesăturii.</w:t>
      </w:r>
    </w:p>
    <w:p w14:paraId="0678C773" w14:textId="1FF5E19B" w:rsidR="0073328C" w:rsidRPr="00BB4AD6" w:rsidRDefault="0073328C" w:rsidP="00284AF6">
      <w:pPr>
        <w:spacing w:after="0" w:line="360" w:lineRule="auto"/>
        <w:ind w:left="14" w:right="-257" w:firstLine="427"/>
        <w:jc w:val="both"/>
        <w:rPr>
          <w:rFonts w:ascii="Times New Roman" w:eastAsia="Times New Roman" w:hAnsi="Times New Roman" w:cs="Times New Roman"/>
          <w:sz w:val="24"/>
          <w:szCs w:val="24"/>
        </w:rPr>
      </w:pPr>
      <w:r w:rsidRPr="00BB4AD6">
        <w:rPr>
          <w:rFonts w:ascii="Times New Roman" w:eastAsia="Times New Roman" w:hAnsi="Times New Roman" w:cs="Times New Roman"/>
          <w:sz w:val="24"/>
          <w:szCs w:val="24"/>
        </w:rPr>
        <w:t>Presa de călcat manșete este deservită de către un muncitor ce pune în funcțiune două butoane, prin care se cuplează releele electrice la sursa de energie și intră în funcțiune sistemul pneumatic.</w:t>
      </w:r>
    </w:p>
    <w:p w14:paraId="628846FA" w14:textId="36DCBB6B" w:rsidR="0073328C" w:rsidRPr="00BB4AD6" w:rsidRDefault="0073328C" w:rsidP="00284AF6">
      <w:pPr>
        <w:spacing w:after="4" w:line="360" w:lineRule="auto"/>
        <w:ind w:left="14" w:right="-257" w:firstLine="422"/>
        <w:rPr>
          <w:rFonts w:ascii="Times New Roman" w:eastAsia="Times New Roman" w:hAnsi="Times New Roman" w:cs="Times New Roman"/>
          <w:sz w:val="24"/>
          <w:szCs w:val="24"/>
        </w:rPr>
      </w:pPr>
      <w:r w:rsidRPr="00BB4AD6">
        <w:rPr>
          <w:rFonts w:ascii="Times New Roman" w:eastAsia="Times New Roman" w:hAnsi="Times New Roman" w:cs="Times New Roman"/>
          <w:sz w:val="24"/>
          <w:szCs w:val="24"/>
        </w:rPr>
        <w:t>Presa de călcat gulere este asemănătoare cu presa pentru manșete, cu deosebirea suprafețelor de lucru, ce au forma gulerului.</w:t>
      </w:r>
    </w:p>
    <w:p w14:paraId="2117C154" w14:textId="4D0ED5FB" w:rsidR="0073328C" w:rsidRPr="00BB4AD6" w:rsidRDefault="0073328C" w:rsidP="00284AF6">
      <w:pPr>
        <w:spacing w:after="69" w:line="360" w:lineRule="auto"/>
        <w:ind w:left="14" w:right="-257"/>
        <w:rPr>
          <w:rFonts w:ascii="Times New Roman" w:eastAsia="Times New Roman" w:hAnsi="Times New Roman" w:cs="Times New Roman"/>
          <w:sz w:val="24"/>
          <w:szCs w:val="24"/>
        </w:rPr>
      </w:pPr>
      <w:proofErr w:type="spellStart"/>
      <w:r w:rsidRPr="00BB4AD6">
        <w:rPr>
          <w:rFonts w:ascii="Times New Roman" w:eastAsia="Times New Roman" w:hAnsi="Times New Roman" w:cs="Times New Roman"/>
          <w:sz w:val="24"/>
          <w:szCs w:val="24"/>
        </w:rPr>
        <w:t>Vertomatul</w:t>
      </w:r>
      <w:proofErr w:type="spellEnd"/>
      <w:r w:rsidRPr="00BB4AD6">
        <w:rPr>
          <w:rFonts w:ascii="Times New Roman" w:eastAsia="Times New Roman" w:hAnsi="Times New Roman" w:cs="Times New Roman"/>
          <w:sz w:val="24"/>
          <w:szCs w:val="24"/>
        </w:rPr>
        <w:t xml:space="preserve"> este partea din agregat în care se realizează călcarea spatelui și al piepților la cămașă.</w:t>
      </w:r>
    </w:p>
    <w:p w14:paraId="27606472" w14:textId="34A66690" w:rsidR="0073328C" w:rsidRPr="00BB4AD6" w:rsidRDefault="0073328C" w:rsidP="00284AF6">
      <w:pPr>
        <w:spacing w:after="4" w:line="360" w:lineRule="auto"/>
        <w:ind w:left="14" w:right="-257" w:firstLine="422"/>
        <w:rPr>
          <w:rFonts w:ascii="Times New Roman" w:eastAsia="Times New Roman" w:hAnsi="Times New Roman" w:cs="Times New Roman"/>
          <w:sz w:val="24"/>
          <w:szCs w:val="24"/>
        </w:rPr>
      </w:pPr>
      <w:r w:rsidRPr="00BB4AD6">
        <w:rPr>
          <w:rFonts w:ascii="Times New Roman" w:eastAsia="Times New Roman" w:hAnsi="Times New Roman" w:cs="Times New Roman"/>
          <w:sz w:val="24"/>
          <w:szCs w:val="24"/>
        </w:rPr>
        <w:t>Banda de alimentare transportă cămășile pe umerașe, fiind suspendată pe niște</w:t>
      </w:r>
      <w:r w:rsidR="00284AF6">
        <w:rPr>
          <w:rFonts w:ascii="Times New Roman" w:eastAsia="Times New Roman" w:hAnsi="Times New Roman" w:cs="Times New Roman"/>
          <w:sz w:val="24"/>
          <w:szCs w:val="24"/>
        </w:rPr>
        <w:t xml:space="preserve"> suporturi metalice, mai coborât</w:t>
      </w:r>
      <w:r w:rsidRPr="00BB4AD6">
        <w:rPr>
          <w:rFonts w:ascii="Times New Roman" w:eastAsia="Times New Roman" w:hAnsi="Times New Roman" w:cs="Times New Roman"/>
          <w:sz w:val="24"/>
          <w:szCs w:val="24"/>
        </w:rPr>
        <w:t>ă la capătul de alimentare și mai ridicată la capătul de debitare a cămășilor.</w:t>
      </w:r>
    </w:p>
    <w:p w14:paraId="6D44F34C" w14:textId="77777777" w:rsidR="00284AF6" w:rsidRDefault="00284AF6" w:rsidP="00284AF6">
      <w:pPr>
        <w:spacing w:after="352" w:line="360" w:lineRule="auto"/>
        <w:ind w:right="28"/>
        <w:rPr>
          <w:rFonts w:ascii="Times New Roman" w:eastAsia="Times New Roman" w:hAnsi="Times New Roman" w:cs="Times New Roman"/>
          <w:sz w:val="24"/>
          <w:szCs w:val="24"/>
        </w:rPr>
      </w:pPr>
      <w:r>
        <w:rPr>
          <w:rFonts w:ascii="Times New Roman" w:eastAsia="Times New Roman" w:hAnsi="Times New Roman" w:cs="Times New Roman"/>
          <w:sz w:val="24"/>
          <w:szCs w:val="24"/>
        </w:rPr>
        <w:t>Banda de distribuț</w:t>
      </w:r>
      <w:r w:rsidR="0073328C" w:rsidRPr="00BB4AD6">
        <w:rPr>
          <w:rFonts w:ascii="Times New Roman" w:eastAsia="Times New Roman" w:hAnsi="Times New Roman" w:cs="Times New Roman"/>
          <w:sz w:val="24"/>
          <w:szCs w:val="24"/>
        </w:rPr>
        <w:t>ie este suspendată pe suporturi metalice la înălțimea de 1,9—2,2 m, fiind prevăzută cu un lanț metalic antrenat de un motor electric cu o putere 0,25 kW și turația n— 1 300 rot</w:t>
      </w:r>
      <w:r>
        <w:rPr>
          <w:rFonts w:ascii="Times New Roman" w:eastAsia="Times New Roman" w:hAnsi="Times New Roman" w:cs="Times New Roman"/>
          <w:sz w:val="24"/>
          <w:szCs w:val="24"/>
        </w:rPr>
        <w:t xml:space="preserve">ați </w:t>
      </w:r>
      <w:r w:rsidR="0073328C" w:rsidRPr="00BB4AD6">
        <w:rPr>
          <w:rFonts w:ascii="Times New Roman" w:eastAsia="Times New Roman" w:hAnsi="Times New Roman" w:cs="Times New Roman"/>
          <w:sz w:val="24"/>
          <w:szCs w:val="24"/>
        </w:rPr>
        <w:t>/min.</w:t>
      </w:r>
      <w:r>
        <w:rPr>
          <w:rFonts w:ascii="Times New Roman" w:eastAsia="Times New Roman" w:hAnsi="Times New Roman" w:cs="Times New Roman"/>
          <w:sz w:val="24"/>
          <w:szCs w:val="24"/>
        </w:rPr>
        <w:t xml:space="preserve"> Banda de distribuție </w:t>
      </w:r>
      <w:r w:rsidR="0073328C" w:rsidRPr="00BB4AD6">
        <w:rPr>
          <w:rFonts w:ascii="Times New Roman" w:eastAsia="Times New Roman" w:hAnsi="Times New Roman" w:cs="Times New Roman"/>
          <w:sz w:val="24"/>
          <w:szCs w:val="24"/>
        </w:rPr>
        <w:t xml:space="preserve"> transportă cămășile finisate și verificate pentru ambalare deservind 8—12 mese de lucru. </w:t>
      </w:r>
    </w:p>
    <w:p w14:paraId="702EC9E2" w14:textId="09369F93" w:rsidR="0073328C" w:rsidRPr="00BB4AD6" w:rsidRDefault="000F4652" w:rsidP="00284AF6">
      <w:pPr>
        <w:spacing w:after="352" w:line="360" w:lineRule="auto"/>
        <w:ind w:right="28"/>
        <w:rPr>
          <w:rFonts w:ascii="Times New Roman" w:eastAsia="Times New Roman" w:hAnsi="Times New Roman" w:cs="Times New Roman"/>
          <w:sz w:val="24"/>
          <w:szCs w:val="24"/>
        </w:rPr>
      </w:pPr>
      <w:r w:rsidRPr="00BB4AD6">
        <w:rPr>
          <w:rFonts w:ascii="Times New Roman" w:eastAsia="Times New Roman" w:hAnsi="Times New Roman" w:cs="Times New Roman"/>
          <w:sz w:val="24"/>
          <w:szCs w:val="24"/>
        </w:rPr>
        <w:t>FINISAREA IMBRACĂMINTEI</w:t>
      </w:r>
      <w:r w:rsidR="0073328C" w:rsidRPr="00BB4AD6">
        <w:rPr>
          <w:rFonts w:ascii="Times New Roman" w:eastAsia="Times New Roman" w:hAnsi="Times New Roman" w:cs="Times New Roman"/>
          <w:sz w:val="24"/>
          <w:szCs w:val="24"/>
        </w:rPr>
        <w:t xml:space="preserve"> SUBȚIRI PENTRU FEMEI</w:t>
      </w:r>
    </w:p>
    <w:p w14:paraId="4E03E8A0" w14:textId="77777777" w:rsidR="0073328C" w:rsidRPr="00BB4AD6" w:rsidRDefault="0073328C" w:rsidP="00284AF6">
      <w:pPr>
        <w:spacing w:after="0" w:line="360" w:lineRule="auto"/>
        <w:ind w:right="28" w:firstLine="708"/>
        <w:rPr>
          <w:rFonts w:ascii="Times New Roman" w:eastAsia="Times New Roman" w:hAnsi="Times New Roman" w:cs="Times New Roman"/>
          <w:sz w:val="24"/>
          <w:szCs w:val="24"/>
        </w:rPr>
      </w:pPr>
      <w:r w:rsidRPr="00BB4AD6">
        <w:rPr>
          <w:rFonts w:ascii="Times New Roman" w:eastAsia="Times New Roman" w:hAnsi="Times New Roman" w:cs="Times New Roman"/>
          <w:sz w:val="24"/>
          <w:szCs w:val="24"/>
        </w:rPr>
        <w:t>Îmbrăcămintea subțire pentru femei se compune din fustă, rochie și bluză. Procesul de finisare a îmbrăcămintei subțiri este descris în continuare.</w:t>
      </w:r>
    </w:p>
    <w:p w14:paraId="07000FFB" w14:textId="77777777" w:rsidR="0073328C" w:rsidRPr="00BB4AD6" w:rsidRDefault="0073328C" w:rsidP="00284AF6">
      <w:pPr>
        <w:spacing w:after="0" w:line="360" w:lineRule="auto"/>
        <w:ind w:right="28" w:firstLine="708"/>
        <w:rPr>
          <w:rFonts w:ascii="Times New Roman" w:eastAsia="Times New Roman" w:hAnsi="Times New Roman" w:cs="Times New Roman"/>
          <w:sz w:val="24"/>
          <w:szCs w:val="24"/>
        </w:rPr>
      </w:pPr>
      <w:r w:rsidRPr="00A25C26">
        <w:rPr>
          <w:rFonts w:ascii="Times New Roman" w:eastAsia="Times New Roman" w:hAnsi="Times New Roman" w:cs="Times New Roman"/>
          <w:b/>
          <w:sz w:val="24"/>
          <w:szCs w:val="24"/>
        </w:rPr>
        <w:t>a. Finisarea fustei</w:t>
      </w:r>
      <w:r w:rsidRPr="00BB4AD6">
        <w:rPr>
          <w:rFonts w:ascii="Times New Roman" w:eastAsia="Times New Roman" w:hAnsi="Times New Roman" w:cs="Times New Roman"/>
          <w:sz w:val="24"/>
          <w:szCs w:val="24"/>
        </w:rPr>
        <w:t>. Cuprinde operația de călcare și coasere a accesoriilor de ajustare.</w:t>
      </w:r>
    </w:p>
    <w:p w14:paraId="2871B919" w14:textId="51CD0E75" w:rsidR="0073328C" w:rsidRPr="00BB4AD6" w:rsidRDefault="0073328C" w:rsidP="00284AF6">
      <w:pPr>
        <w:spacing w:after="0" w:line="360" w:lineRule="auto"/>
        <w:ind w:right="28" w:firstLine="708"/>
        <w:rPr>
          <w:rFonts w:ascii="Times New Roman" w:eastAsia="Times New Roman" w:hAnsi="Times New Roman" w:cs="Times New Roman"/>
          <w:sz w:val="24"/>
          <w:szCs w:val="24"/>
        </w:rPr>
      </w:pPr>
      <w:r w:rsidRPr="00BB4AD6">
        <w:rPr>
          <w:rFonts w:ascii="Times New Roman" w:eastAsia="Times New Roman" w:hAnsi="Times New Roman" w:cs="Times New Roman"/>
          <w:sz w:val="24"/>
          <w:szCs w:val="24"/>
        </w:rPr>
        <w:t>Fusta se calcă pe un dispozitiv montat în locul mesei obișnuite. Pentru c</w:t>
      </w:r>
      <w:r w:rsidR="00284AF6">
        <w:rPr>
          <w:rFonts w:ascii="Times New Roman" w:eastAsia="Times New Roman" w:hAnsi="Times New Roman" w:cs="Times New Roman"/>
          <w:sz w:val="24"/>
          <w:szCs w:val="24"/>
        </w:rPr>
        <w:t>ălcare se introduce fusta pe scâ</w:t>
      </w:r>
      <w:r w:rsidRPr="00BB4AD6">
        <w:rPr>
          <w:rFonts w:ascii="Times New Roman" w:eastAsia="Times New Roman" w:hAnsi="Times New Roman" w:cs="Times New Roman"/>
          <w:sz w:val="24"/>
          <w:szCs w:val="24"/>
        </w:rPr>
        <w:t>ndură și se umezește, apoi se netezesc detaliile componente. Înainte de netezire, tivurile și cordonul se presează pe o masă de călcat obișnuită.</w:t>
      </w:r>
    </w:p>
    <w:p w14:paraId="2DD6AE4E" w14:textId="77777777" w:rsidR="0073328C" w:rsidRPr="00BB4AD6" w:rsidRDefault="0073328C" w:rsidP="00284AF6">
      <w:pPr>
        <w:spacing w:after="0" w:line="360" w:lineRule="auto"/>
        <w:ind w:right="-115" w:firstLine="708"/>
        <w:rPr>
          <w:rFonts w:ascii="Times New Roman" w:eastAsia="Times New Roman" w:hAnsi="Times New Roman" w:cs="Times New Roman"/>
          <w:sz w:val="24"/>
          <w:szCs w:val="24"/>
        </w:rPr>
      </w:pPr>
      <w:r w:rsidRPr="00BB4AD6">
        <w:rPr>
          <w:rFonts w:ascii="Times New Roman" w:eastAsia="Times New Roman" w:hAnsi="Times New Roman" w:cs="Times New Roman"/>
          <w:sz w:val="24"/>
          <w:szCs w:val="24"/>
        </w:rPr>
        <w:t>Instalația pentru călcat cu abur poate fi cu aburire prin masa de lucru, sau prin stropirea cu pulverizatorul.</w:t>
      </w:r>
    </w:p>
    <w:p w14:paraId="1FE99EFC" w14:textId="60D456B8" w:rsidR="0073328C" w:rsidRPr="00BB4AD6" w:rsidRDefault="0073328C" w:rsidP="00284AF6">
      <w:pPr>
        <w:spacing w:after="53" w:line="360" w:lineRule="auto"/>
        <w:ind w:right="28"/>
        <w:rPr>
          <w:rFonts w:ascii="Times New Roman" w:eastAsia="Times New Roman" w:hAnsi="Times New Roman" w:cs="Times New Roman"/>
          <w:sz w:val="24"/>
          <w:szCs w:val="24"/>
        </w:rPr>
      </w:pPr>
      <w:r w:rsidRPr="00BB4AD6">
        <w:rPr>
          <w:rFonts w:ascii="Times New Roman" w:eastAsia="Times New Roman" w:hAnsi="Times New Roman" w:cs="Times New Roman"/>
          <w:sz w:val="24"/>
          <w:szCs w:val="24"/>
        </w:rPr>
        <w:lastRenderedPageBreak/>
        <w:t>Pentru căl</w:t>
      </w:r>
      <w:r w:rsidR="00284AF6">
        <w:rPr>
          <w:rFonts w:ascii="Times New Roman" w:eastAsia="Times New Roman" w:hAnsi="Times New Roman" w:cs="Times New Roman"/>
          <w:sz w:val="24"/>
          <w:szCs w:val="24"/>
        </w:rPr>
        <w:t>carea fustei din țesături din lână sau lâ</w:t>
      </w:r>
      <w:r w:rsidRPr="00BB4AD6">
        <w:rPr>
          <w:rFonts w:ascii="Times New Roman" w:eastAsia="Times New Roman" w:hAnsi="Times New Roman" w:cs="Times New Roman"/>
          <w:sz w:val="24"/>
          <w:szCs w:val="24"/>
        </w:rPr>
        <w:t xml:space="preserve">nă </w:t>
      </w:r>
      <w:r w:rsidR="00284AF6">
        <w:rPr>
          <w:rFonts w:ascii="Times New Roman" w:eastAsia="Times New Roman" w:hAnsi="Times New Roman" w:cs="Times New Roman"/>
          <w:sz w:val="24"/>
          <w:szCs w:val="24"/>
        </w:rPr>
        <w:t>în amestec se utilizează o pânză</w:t>
      </w:r>
      <w:r w:rsidRPr="00BB4AD6">
        <w:rPr>
          <w:rFonts w:ascii="Times New Roman" w:eastAsia="Times New Roman" w:hAnsi="Times New Roman" w:cs="Times New Roman"/>
          <w:sz w:val="24"/>
          <w:szCs w:val="24"/>
        </w:rPr>
        <w:t xml:space="preserve"> de călcat. Fusta plisată se calcă od</w:t>
      </w:r>
      <w:r w:rsidR="00284AF6">
        <w:rPr>
          <w:rFonts w:ascii="Times New Roman" w:eastAsia="Times New Roman" w:hAnsi="Times New Roman" w:cs="Times New Roman"/>
          <w:sz w:val="24"/>
          <w:szCs w:val="24"/>
        </w:rPr>
        <w:t>ată cu formarea pliseurilor urmâ</w:t>
      </w:r>
      <w:r w:rsidRPr="00BB4AD6">
        <w:rPr>
          <w:rFonts w:ascii="Times New Roman" w:eastAsia="Times New Roman" w:hAnsi="Times New Roman" w:cs="Times New Roman"/>
          <w:sz w:val="24"/>
          <w:szCs w:val="24"/>
        </w:rPr>
        <w:t>nd ca prin finisare să fie călcate cordonul sau alte părți ce s-au deformat în cadrul procesului de confecționare.</w:t>
      </w:r>
    </w:p>
    <w:p w14:paraId="6F8950EC" w14:textId="349DB059" w:rsidR="00284AF6" w:rsidRPr="00A25C26" w:rsidRDefault="0073328C" w:rsidP="00284AF6">
      <w:pPr>
        <w:spacing w:after="0" w:line="360" w:lineRule="auto"/>
        <w:ind w:right="28"/>
        <w:rPr>
          <w:rFonts w:ascii="Times New Roman" w:eastAsia="Times New Roman" w:hAnsi="Times New Roman" w:cs="Times New Roman"/>
          <w:b/>
          <w:sz w:val="24"/>
          <w:szCs w:val="24"/>
        </w:rPr>
      </w:pPr>
      <w:r w:rsidRPr="00BB4AD6">
        <w:rPr>
          <w:rFonts w:ascii="Times New Roman" w:eastAsia="Times New Roman" w:hAnsi="Times New Roman" w:cs="Times New Roman"/>
          <w:noProof/>
          <w:sz w:val="24"/>
          <w:szCs w:val="24"/>
        </w:rPr>
        <w:drawing>
          <wp:anchor distT="0" distB="0" distL="114300" distR="114300" simplePos="0" relativeHeight="251661312" behindDoc="0" locked="0" layoutInCell="1" allowOverlap="0" wp14:anchorId="3A2271CE" wp14:editId="5674C30D">
            <wp:simplePos x="0" y="0"/>
            <wp:positionH relativeFrom="page">
              <wp:posOffset>6934200</wp:posOffset>
            </wp:positionH>
            <wp:positionV relativeFrom="page">
              <wp:posOffset>4377344</wp:posOffset>
            </wp:positionV>
            <wp:extent cx="3048" cy="6097"/>
            <wp:effectExtent l="0" t="0" r="0" b="0"/>
            <wp:wrapSquare wrapText="bothSides"/>
            <wp:docPr id="2658" name="Picture 2658"/>
            <wp:cNvGraphicFramePr/>
            <a:graphic xmlns:a="http://schemas.openxmlformats.org/drawingml/2006/main">
              <a:graphicData uri="http://schemas.openxmlformats.org/drawingml/2006/picture">
                <pic:pic xmlns:pic="http://schemas.openxmlformats.org/drawingml/2006/picture">
                  <pic:nvPicPr>
                    <pic:cNvPr id="2658" name="Picture 2658"/>
                    <pic:cNvPicPr/>
                  </pic:nvPicPr>
                  <pic:blipFill>
                    <a:blip r:embed="rId5"/>
                    <a:stretch>
                      <a:fillRect/>
                    </a:stretch>
                  </pic:blipFill>
                  <pic:spPr>
                    <a:xfrm>
                      <a:off x="0" y="0"/>
                      <a:ext cx="3048" cy="6097"/>
                    </a:xfrm>
                    <a:prstGeom prst="rect">
                      <a:avLst/>
                    </a:prstGeom>
                  </pic:spPr>
                </pic:pic>
              </a:graphicData>
            </a:graphic>
          </wp:anchor>
        </w:drawing>
      </w:r>
      <w:r w:rsidRPr="00BB4AD6">
        <w:rPr>
          <w:rFonts w:ascii="Times New Roman" w:eastAsia="Times New Roman" w:hAnsi="Times New Roman" w:cs="Times New Roman"/>
          <w:noProof/>
          <w:sz w:val="24"/>
          <w:szCs w:val="24"/>
        </w:rPr>
        <w:drawing>
          <wp:anchor distT="0" distB="0" distL="114300" distR="114300" simplePos="0" relativeHeight="251662336" behindDoc="0" locked="0" layoutInCell="1" allowOverlap="0" wp14:anchorId="586BB40B" wp14:editId="36E70089">
            <wp:simplePos x="0" y="0"/>
            <wp:positionH relativeFrom="page">
              <wp:posOffset>6934200</wp:posOffset>
            </wp:positionH>
            <wp:positionV relativeFrom="page">
              <wp:posOffset>4420020</wp:posOffset>
            </wp:positionV>
            <wp:extent cx="3048" cy="6097"/>
            <wp:effectExtent l="0" t="0" r="0" b="0"/>
            <wp:wrapSquare wrapText="bothSides"/>
            <wp:docPr id="2659" name="Picture 2659"/>
            <wp:cNvGraphicFramePr/>
            <a:graphic xmlns:a="http://schemas.openxmlformats.org/drawingml/2006/main">
              <a:graphicData uri="http://schemas.openxmlformats.org/drawingml/2006/picture">
                <pic:pic xmlns:pic="http://schemas.openxmlformats.org/drawingml/2006/picture">
                  <pic:nvPicPr>
                    <pic:cNvPr id="2659" name="Picture 2659"/>
                    <pic:cNvPicPr/>
                  </pic:nvPicPr>
                  <pic:blipFill>
                    <a:blip r:embed="rId6"/>
                    <a:stretch>
                      <a:fillRect/>
                    </a:stretch>
                  </pic:blipFill>
                  <pic:spPr>
                    <a:xfrm>
                      <a:off x="0" y="0"/>
                      <a:ext cx="3048" cy="6097"/>
                    </a:xfrm>
                    <a:prstGeom prst="rect">
                      <a:avLst/>
                    </a:prstGeom>
                  </pic:spPr>
                </pic:pic>
              </a:graphicData>
            </a:graphic>
          </wp:anchor>
        </w:drawing>
      </w:r>
      <w:r w:rsidRPr="00BB4AD6">
        <w:rPr>
          <w:rFonts w:ascii="Times New Roman" w:eastAsia="Times New Roman" w:hAnsi="Times New Roman" w:cs="Times New Roman"/>
          <w:noProof/>
          <w:sz w:val="24"/>
          <w:szCs w:val="24"/>
        </w:rPr>
        <w:drawing>
          <wp:anchor distT="0" distB="0" distL="114300" distR="114300" simplePos="0" relativeHeight="251663360" behindDoc="0" locked="0" layoutInCell="1" allowOverlap="0" wp14:anchorId="570C48E2" wp14:editId="0D54DA06">
            <wp:simplePos x="0" y="0"/>
            <wp:positionH relativeFrom="page">
              <wp:posOffset>6934200</wp:posOffset>
            </wp:positionH>
            <wp:positionV relativeFrom="page">
              <wp:posOffset>4587676</wp:posOffset>
            </wp:positionV>
            <wp:extent cx="3048" cy="12193"/>
            <wp:effectExtent l="0" t="0" r="0" b="0"/>
            <wp:wrapSquare wrapText="bothSides"/>
            <wp:docPr id="2660" name="Picture 2660"/>
            <wp:cNvGraphicFramePr/>
            <a:graphic xmlns:a="http://schemas.openxmlformats.org/drawingml/2006/main">
              <a:graphicData uri="http://schemas.openxmlformats.org/drawingml/2006/picture">
                <pic:pic xmlns:pic="http://schemas.openxmlformats.org/drawingml/2006/picture">
                  <pic:nvPicPr>
                    <pic:cNvPr id="2660" name="Picture 2660"/>
                    <pic:cNvPicPr/>
                  </pic:nvPicPr>
                  <pic:blipFill>
                    <a:blip r:embed="rId7"/>
                    <a:stretch>
                      <a:fillRect/>
                    </a:stretch>
                  </pic:blipFill>
                  <pic:spPr>
                    <a:xfrm>
                      <a:off x="0" y="0"/>
                      <a:ext cx="3048" cy="12193"/>
                    </a:xfrm>
                    <a:prstGeom prst="rect">
                      <a:avLst/>
                    </a:prstGeom>
                  </pic:spPr>
                </pic:pic>
              </a:graphicData>
            </a:graphic>
          </wp:anchor>
        </w:drawing>
      </w:r>
      <w:r w:rsidRPr="00BB4AD6">
        <w:rPr>
          <w:rFonts w:ascii="Times New Roman" w:eastAsia="Times New Roman" w:hAnsi="Times New Roman" w:cs="Times New Roman"/>
          <w:noProof/>
          <w:sz w:val="24"/>
          <w:szCs w:val="24"/>
        </w:rPr>
        <w:drawing>
          <wp:anchor distT="0" distB="0" distL="114300" distR="114300" simplePos="0" relativeHeight="251664384" behindDoc="0" locked="0" layoutInCell="1" allowOverlap="0" wp14:anchorId="0B3CDC71" wp14:editId="38E1A0BC">
            <wp:simplePos x="0" y="0"/>
            <wp:positionH relativeFrom="page">
              <wp:posOffset>6934200</wp:posOffset>
            </wp:positionH>
            <wp:positionV relativeFrom="page">
              <wp:posOffset>4609014</wp:posOffset>
            </wp:positionV>
            <wp:extent cx="3048" cy="21338"/>
            <wp:effectExtent l="0" t="0" r="0" b="0"/>
            <wp:wrapSquare wrapText="bothSides"/>
            <wp:docPr id="2661" name="Picture 2661"/>
            <wp:cNvGraphicFramePr/>
            <a:graphic xmlns:a="http://schemas.openxmlformats.org/drawingml/2006/main">
              <a:graphicData uri="http://schemas.openxmlformats.org/drawingml/2006/picture">
                <pic:pic xmlns:pic="http://schemas.openxmlformats.org/drawingml/2006/picture">
                  <pic:nvPicPr>
                    <pic:cNvPr id="2661" name="Picture 2661"/>
                    <pic:cNvPicPr/>
                  </pic:nvPicPr>
                  <pic:blipFill>
                    <a:blip r:embed="rId8"/>
                    <a:stretch>
                      <a:fillRect/>
                    </a:stretch>
                  </pic:blipFill>
                  <pic:spPr>
                    <a:xfrm>
                      <a:off x="0" y="0"/>
                      <a:ext cx="3048" cy="21338"/>
                    </a:xfrm>
                    <a:prstGeom prst="rect">
                      <a:avLst/>
                    </a:prstGeom>
                  </pic:spPr>
                </pic:pic>
              </a:graphicData>
            </a:graphic>
          </wp:anchor>
        </w:drawing>
      </w:r>
      <w:r w:rsidRPr="00BB4AD6">
        <w:rPr>
          <w:rFonts w:ascii="Times New Roman" w:eastAsia="Times New Roman" w:hAnsi="Times New Roman" w:cs="Times New Roman"/>
          <w:noProof/>
          <w:sz w:val="24"/>
          <w:szCs w:val="24"/>
        </w:rPr>
        <w:drawing>
          <wp:anchor distT="0" distB="0" distL="114300" distR="114300" simplePos="0" relativeHeight="251666432" behindDoc="0" locked="0" layoutInCell="1" allowOverlap="0" wp14:anchorId="18A39D83" wp14:editId="1BDC2FEC">
            <wp:simplePos x="0" y="0"/>
            <wp:positionH relativeFrom="page">
              <wp:posOffset>6982969</wp:posOffset>
            </wp:positionH>
            <wp:positionV relativeFrom="page">
              <wp:posOffset>6322153</wp:posOffset>
            </wp:positionV>
            <wp:extent cx="3048" cy="18290"/>
            <wp:effectExtent l="0" t="0" r="0" b="0"/>
            <wp:wrapSquare wrapText="bothSides"/>
            <wp:docPr id="2669" name="Picture 2669"/>
            <wp:cNvGraphicFramePr/>
            <a:graphic xmlns:a="http://schemas.openxmlformats.org/drawingml/2006/main">
              <a:graphicData uri="http://schemas.openxmlformats.org/drawingml/2006/picture">
                <pic:pic xmlns:pic="http://schemas.openxmlformats.org/drawingml/2006/picture">
                  <pic:nvPicPr>
                    <pic:cNvPr id="2669" name="Picture 2669"/>
                    <pic:cNvPicPr/>
                  </pic:nvPicPr>
                  <pic:blipFill>
                    <a:blip r:embed="rId9"/>
                    <a:stretch>
                      <a:fillRect/>
                    </a:stretch>
                  </pic:blipFill>
                  <pic:spPr>
                    <a:xfrm>
                      <a:off x="0" y="0"/>
                      <a:ext cx="3048" cy="18290"/>
                    </a:xfrm>
                    <a:prstGeom prst="rect">
                      <a:avLst/>
                    </a:prstGeom>
                  </pic:spPr>
                </pic:pic>
              </a:graphicData>
            </a:graphic>
          </wp:anchor>
        </w:drawing>
      </w:r>
      <w:r w:rsidRPr="00BB4AD6">
        <w:rPr>
          <w:rFonts w:ascii="Times New Roman" w:eastAsia="Times New Roman" w:hAnsi="Times New Roman" w:cs="Times New Roman"/>
          <w:noProof/>
          <w:sz w:val="24"/>
          <w:szCs w:val="24"/>
        </w:rPr>
        <w:drawing>
          <wp:anchor distT="0" distB="0" distL="114300" distR="114300" simplePos="0" relativeHeight="251667456" behindDoc="0" locked="0" layoutInCell="1" allowOverlap="0" wp14:anchorId="0AAB8E41" wp14:editId="727D08F6">
            <wp:simplePos x="0" y="0"/>
            <wp:positionH relativeFrom="page">
              <wp:posOffset>6970776</wp:posOffset>
            </wp:positionH>
            <wp:positionV relativeFrom="page">
              <wp:posOffset>6370926</wp:posOffset>
            </wp:positionV>
            <wp:extent cx="15240" cy="15241"/>
            <wp:effectExtent l="0" t="0" r="0" b="0"/>
            <wp:wrapSquare wrapText="bothSides"/>
            <wp:docPr id="2670" name="Picture 2670"/>
            <wp:cNvGraphicFramePr/>
            <a:graphic xmlns:a="http://schemas.openxmlformats.org/drawingml/2006/main">
              <a:graphicData uri="http://schemas.openxmlformats.org/drawingml/2006/picture">
                <pic:pic xmlns:pic="http://schemas.openxmlformats.org/drawingml/2006/picture">
                  <pic:nvPicPr>
                    <pic:cNvPr id="2670" name="Picture 2670"/>
                    <pic:cNvPicPr/>
                  </pic:nvPicPr>
                  <pic:blipFill>
                    <a:blip r:embed="rId10"/>
                    <a:stretch>
                      <a:fillRect/>
                    </a:stretch>
                  </pic:blipFill>
                  <pic:spPr>
                    <a:xfrm>
                      <a:off x="0" y="0"/>
                      <a:ext cx="15240" cy="15241"/>
                    </a:xfrm>
                    <a:prstGeom prst="rect">
                      <a:avLst/>
                    </a:prstGeom>
                  </pic:spPr>
                </pic:pic>
              </a:graphicData>
            </a:graphic>
          </wp:anchor>
        </w:drawing>
      </w:r>
      <w:r w:rsidRPr="00BB4AD6">
        <w:rPr>
          <w:rFonts w:ascii="Times New Roman" w:eastAsia="Times New Roman" w:hAnsi="Times New Roman" w:cs="Times New Roman"/>
          <w:noProof/>
          <w:sz w:val="24"/>
          <w:szCs w:val="24"/>
        </w:rPr>
        <w:drawing>
          <wp:anchor distT="0" distB="0" distL="114300" distR="114300" simplePos="0" relativeHeight="251668480" behindDoc="0" locked="0" layoutInCell="1" allowOverlap="0" wp14:anchorId="41CDABCB" wp14:editId="0A447047">
            <wp:simplePos x="0" y="0"/>
            <wp:positionH relativeFrom="page">
              <wp:posOffset>6958584</wp:posOffset>
            </wp:positionH>
            <wp:positionV relativeFrom="page">
              <wp:posOffset>6437988</wp:posOffset>
            </wp:positionV>
            <wp:extent cx="3048" cy="27435"/>
            <wp:effectExtent l="0" t="0" r="0" b="0"/>
            <wp:wrapSquare wrapText="bothSides"/>
            <wp:docPr id="2671" name="Picture 2671"/>
            <wp:cNvGraphicFramePr/>
            <a:graphic xmlns:a="http://schemas.openxmlformats.org/drawingml/2006/main">
              <a:graphicData uri="http://schemas.openxmlformats.org/drawingml/2006/picture">
                <pic:pic xmlns:pic="http://schemas.openxmlformats.org/drawingml/2006/picture">
                  <pic:nvPicPr>
                    <pic:cNvPr id="2671" name="Picture 2671"/>
                    <pic:cNvPicPr/>
                  </pic:nvPicPr>
                  <pic:blipFill>
                    <a:blip r:embed="rId11"/>
                    <a:stretch>
                      <a:fillRect/>
                    </a:stretch>
                  </pic:blipFill>
                  <pic:spPr>
                    <a:xfrm>
                      <a:off x="0" y="0"/>
                      <a:ext cx="3048" cy="27435"/>
                    </a:xfrm>
                    <a:prstGeom prst="rect">
                      <a:avLst/>
                    </a:prstGeom>
                  </pic:spPr>
                </pic:pic>
              </a:graphicData>
            </a:graphic>
          </wp:anchor>
        </w:drawing>
      </w:r>
      <w:r w:rsidRPr="00BB4AD6">
        <w:rPr>
          <w:rFonts w:ascii="Times New Roman" w:eastAsia="Times New Roman" w:hAnsi="Times New Roman" w:cs="Times New Roman"/>
          <w:noProof/>
          <w:sz w:val="24"/>
          <w:szCs w:val="24"/>
        </w:rPr>
        <w:drawing>
          <wp:anchor distT="0" distB="0" distL="114300" distR="114300" simplePos="0" relativeHeight="251669504" behindDoc="0" locked="0" layoutInCell="1" allowOverlap="0" wp14:anchorId="7E940BFC" wp14:editId="109CCB98">
            <wp:simplePos x="0" y="0"/>
            <wp:positionH relativeFrom="page">
              <wp:posOffset>6958584</wp:posOffset>
            </wp:positionH>
            <wp:positionV relativeFrom="page">
              <wp:posOffset>6468471</wp:posOffset>
            </wp:positionV>
            <wp:extent cx="3048" cy="24386"/>
            <wp:effectExtent l="0" t="0" r="0" b="0"/>
            <wp:wrapSquare wrapText="bothSides"/>
            <wp:docPr id="2672" name="Picture 2672"/>
            <wp:cNvGraphicFramePr/>
            <a:graphic xmlns:a="http://schemas.openxmlformats.org/drawingml/2006/main">
              <a:graphicData uri="http://schemas.openxmlformats.org/drawingml/2006/picture">
                <pic:pic xmlns:pic="http://schemas.openxmlformats.org/drawingml/2006/picture">
                  <pic:nvPicPr>
                    <pic:cNvPr id="2672" name="Picture 2672"/>
                    <pic:cNvPicPr/>
                  </pic:nvPicPr>
                  <pic:blipFill>
                    <a:blip r:embed="rId12"/>
                    <a:stretch>
                      <a:fillRect/>
                    </a:stretch>
                  </pic:blipFill>
                  <pic:spPr>
                    <a:xfrm>
                      <a:off x="0" y="0"/>
                      <a:ext cx="3048" cy="24386"/>
                    </a:xfrm>
                    <a:prstGeom prst="rect">
                      <a:avLst/>
                    </a:prstGeom>
                  </pic:spPr>
                </pic:pic>
              </a:graphicData>
            </a:graphic>
          </wp:anchor>
        </w:drawing>
      </w:r>
      <w:r w:rsidRPr="00BB4AD6">
        <w:rPr>
          <w:rFonts w:ascii="Times New Roman" w:eastAsia="Times New Roman" w:hAnsi="Times New Roman" w:cs="Times New Roman"/>
          <w:noProof/>
          <w:sz w:val="24"/>
          <w:szCs w:val="24"/>
        </w:rPr>
        <w:drawing>
          <wp:anchor distT="0" distB="0" distL="114300" distR="114300" simplePos="0" relativeHeight="251670528" behindDoc="0" locked="0" layoutInCell="1" allowOverlap="0" wp14:anchorId="6A3B423C" wp14:editId="7E68E497">
            <wp:simplePos x="0" y="0"/>
            <wp:positionH relativeFrom="page">
              <wp:posOffset>6958584</wp:posOffset>
            </wp:positionH>
            <wp:positionV relativeFrom="page">
              <wp:posOffset>6514195</wp:posOffset>
            </wp:positionV>
            <wp:extent cx="3048" cy="12194"/>
            <wp:effectExtent l="0" t="0" r="0" b="0"/>
            <wp:wrapSquare wrapText="bothSides"/>
            <wp:docPr id="2673" name="Picture 2673"/>
            <wp:cNvGraphicFramePr/>
            <a:graphic xmlns:a="http://schemas.openxmlformats.org/drawingml/2006/main">
              <a:graphicData uri="http://schemas.openxmlformats.org/drawingml/2006/picture">
                <pic:pic xmlns:pic="http://schemas.openxmlformats.org/drawingml/2006/picture">
                  <pic:nvPicPr>
                    <pic:cNvPr id="2673" name="Picture 2673"/>
                    <pic:cNvPicPr/>
                  </pic:nvPicPr>
                  <pic:blipFill>
                    <a:blip r:embed="rId13"/>
                    <a:stretch>
                      <a:fillRect/>
                    </a:stretch>
                  </pic:blipFill>
                  <pic:spPr>
                    <a:xfrm>
                      <a:off x="0" y="0"/>
                      <a:ext cx="3048" cy="12194"/>
                    </a:xfrm>
                    <a:prstGeom prst="rect">
                      <a:avLst/>
                    </a:prstGeom>
                  </pic:spPr>
                </pic:pic>
              </a:graphicData>
            </a:graphic>
          </wp:anchor>
        </w:drawing>
      </w:r>
      <w:r w:rsidRPr="00BB4AD6">
        <w:rPr>
          <w:rFonts w:ascii="Times New Roman" w:eastAsia="Times New Roman" w:hAnsi="Times New Roman" w:cs="Times New Roman"/>
          <w:noProof/>
          <w:sz w:val="24"/>
          <w:szCs w:val="24"/>
        </w:rPr>
        <w:drawing>
          <wp:inline distT="0" distB="0" distL="0" distR="0" wp14:anchorId="61C7CEF4" wp14:editId="60CE7423">
            <wp:extent cx="3048" cy="3048"/>
            <wp:effectExtent l="0" t="0" r="0" b="0"/>
            <wp:docPr id="2663" name="Picture 2663"/>
            <wp:cNvGraphicFramePr/>
            <a:graphic xmlns:a="http://schemas.openxmlformats.org/drawingml/2006/main">
              <a:graphicData uri="http://schemas.openxmlformats.org/drawingml/2006/picture">
                <pic:pic xmlns:pic="http://schemas.openxmlformats.org/drawingml/2006/picture">
                  <pic:nvPicPr>
                    <pic:cNvPr id="2663" name="Picture 2663"/>
                    <pic:cNvPicPr/>
                  </pic:nvPicPr>
                  <pic:blipFill>
                    <a:blip r:embed="rId14"/>
                    <a:stretch>
                      <a:fillRect/>
                    </a:stretch>
                  </pic:blipFill>
                  <pic:spPr>
                    <a:xfrm>
                      <a:off x="0" y="0"/>
                      <a:ext cx="3048" cy="3048"/>
                    </a:xfrm>
                    <a:prstGeom prst="rect">
                      <a:avLst/>
                    </a:prstGeom>
                  </pic:spPr>
                </pic:pic>
              </a:graphicData>
            </a:graphic>
          </wp:inline>
        </w:drawing>
      </w:r>
      <w:r w:rsidR="00A25C26">
        <w:rPr>
          <w:rFonts w:ascii="Times New Roman" w:eastAsia="Times New Roman" w:hAnsi="Times New Roman" w:cs="Times New Roman"/>
          <w:b/>
          <w:sz w:val="24"/>
          <w:szCs w:val="24"/>
        </w:rPr>
        <w:tab/>
      </w:r>
      <w:r w:rsidR="00284AF6" w:rsidRPr="00A25C26">
        <w:rPr>
          <w:rFonts w:ascii="Times New Roman" w:eastAsia="Times New Roman" w:hAnsi="Times New Roman" w:cs="Times New Roman"/>
          <w:b/>
          <w:sz w:val="24"/>
          <w:szCs w:val="24"/>
        </w:rPr>
        <w:t>b. Finisarea rochiei.</w:t>
      </w:r>
    </w:p>
    <w:p w14:paraId="6084E94F" w14:textId="01F25956" w:rsidR="0073328C" w:rsidRPr="00BB4AD6" w:rsidRDefault="0073328C" w:rsidP="00284AF6">
      <w:pPr>
        <w:spacing w:after="0" w:line="360" w:lineRule="auto"/>
        <w:ind w:right="28" w:firstLine="708"/>
        <w:rPr>
          <w:rFonts w:ascii="Times New Roman" w:eastAsia="Times New Roman" w:hAnsi="Times New Roman" w:cs="Times New Roman"/>
          <w:sz w:val="24"/>
          <w:szCs w:val="24"/>
        </w:rPr>
      </w:pPr>
      <w:r w:rsidRPr="00BB4AD6">
        <w:rPr>
          <w:rFonts w:ascii="Times New Roman" w:eastAsia="Times New Roman" w:hAnsi="Times New Roman" w:cs="Times New Roman"/>
          <w:sz w:val="24"/>
          <w:szCs w:val="24"/>
        </w:rPr>
        <w:t>Cuprinde operații de călcat final, cusut nasturi sau anumite garnituri stabilite de modelul de confecționat.</w:t>
      </w:r>
    </w:p>
    <w:p w14:paraId="65F76BA4" w14:textId="70BC8874" w:rsidR="0073328C" w:rsidRPr="00BB4AD6" w:rsidRDefault="0073328C" w:rsidP="00284AF6">
      <w:pPr>
        <w:spacing w:after="0" w:line="360" w:lineRule="auto"/>
        <w:ind w:right="28" w:firstLine="708"/>
        <w:rPr>
          <w:rFonts w:ascii="Times New Roman" w:eastAsia="Times New Roman" w:hAnsi="Times New Roman" w:cs="Times New Roman"/>
          <w:sz w:val="24"/>
          <w:szCs w:val="24"/>
        </w:rPr>
      </w:pPr>
      <w:r w:rsidRPr="00BB4AD6">
        <w:rPr>
          <w:rFonts w:ascii="Times New Roman" w:eastAsia="Times New Roman" w:hAnsi="Times New Roman" w:cs="Times New Roman"/>
          <w:sz w:val="24"/>
          <w:szCs w:val="24"/>
        </w:rPr>
        <w:t>Călcarea rochiei se efectuează pe detalii componente; astfel s</w:t>
      </w:r>
      <w:r w:rsidR="00A25C26">
        <w:rPr>
          <w:rFonts w:ascii="Times New Roman" w:eastAsia="Times New Roman" w:hAnsi="Times New Roman" w:cs="Times New Roman"/>
          <w:sz w:val="24"/>
          <w:szCs w:val="24"/>
        </w:rPr>
        <w:t>e vor călca: fusta, corsajul, mâ</w:t>
      </w:r>
      <w:r w:rsidRPr="00BB4AD6">
        <w:rPr>
          <w:rFonts w:ascii="Times New Roman" w:eastAsia="Times New Roman" w:hAnsi="Times New Roman" w:cs="Times New Roman"/>
          <w:sz w:val="24"/>
          <w:szCs w:val="24"/>
        </w:rPr>
        <w:t>necile și partea superioară la guler și umeri.</w:t>
      </w:r>
    </w:p>
    <w:p w14:paraId="16479DF9" w14:textId="650F943E" w:rsidR="0073328C" w:rsidRPr="00BB4AD6" w:rsidRDefault="0073328C" w:rsidP="00A25C26">
      <w:pPr>
        <w:spacing w:after="0" w:line="360" w:lineRule="auto"/>
        <w:ind w:right="28"/>
        <w:rPr>
          <w:rFonts w:ascii="Times New Roman" w:eastAsia="Times New Roman" w:hAnsi="Times New Roman" w:cs="Times New Roman"/>
          <w:sz w:val="24"/>
          <w:szCs w:val="24"/>
        </w:rPr>
      </w:pPr>
      <w:r w:rsidRPr="00BB4AD6">
        <w:rPr>
          <w:rFonts w:ascii="Times New Roman" w:eastAsia="Times New Roman" w:hAnsi="Times New Roman" w:cs="Times New Roman"/>
          <w:sz w:val="24"/>
          <w:szCs w:val="24"/>
        </w:rPr>
        <w:t>Presa de călcat rochii cuprin</w:t>
      </w:r>
      <w:r w:rsidR="00A25C26">
        <w:rPr>
          <w:rFonts w:ascii="Times New Roman" w:eastAsia="Times New Roman" w:hAnsi="Times New Roman" w:cs="Times New Roman"/>
          <w:sz w:val="24"/>
          <w:szCs w:val="24"/>
        </w:rPr>
        <w:t>de un agregat format din presa p</w:t>
      </w:r>
      <w:r w:rsidRPr="00BB4AD6">
        <w:rPr>
          <w:rFonts w:ascii="Times New Roman" w:eastAsia="Times New Roman" w:hAnsi="Times New Roman" w:cs="Times New Roman"/>
          <w:sz w:val="24"/>
          <w:szCs w:val="24"/>
        </w:rPr>
        <w:t>entru călcat corpul rochiei (corsa</w:t>
      </w:r>
      <w:r w:rsidR="00A25C26">
        <w:rPr>
          <w:rFonts w:ascii="Times New Roman" w:eastAsia="Times New Roman" w:hAnsi="Times New Roman" w:cs="Times New Roman"/>
          <w:sz w:val="24"/>
          <w:szCs w:val="24"/>
        </w:rPr>
        <w:t>j + fustă) și presa de călcat mâ</w:t>
      </w:r>
      <w:r w:rsidRPr="00BB4AD6">
        <w:rPr>
          <w:rFonts w:ascii="Times New Roman" w:eastAsia="Times New Roman" w:hAnsi="Times New Roman" w:cs="Times New Roman"/>
          <w:sz w:val="24"/>
          <w:szCs w:val="24"/>
        </w:rPr>
        <w:t>neci.</w:t>
      </w:r>
      <w:r w:rsidR="00A25C26">
        <w:rPr>
          <w:rFonts w:ascii="Times New Roman" w:eastAsia="Times New Roman" w:hAnsi="Times New Roman" w:cs="Times New Roman"/>
          <w:sz w:val="24"/>
          <w:szCs w:val="24"/>
        </w:rPr>
        <w:t xml:space="preserve"> </w:t>
      </w:r>
      <w:r w:rsidRPr="00BB4AD6">
        <w:rPr>
          <w:rFonts w:ascii="Times New Roman" w:eastAsia="Times New Roman" w:hAnsi="Times New Roman" w:cs="Times New Roman"/>
          <w:sz w:val="24"/>
          <w:szCs w:val="24"/>
        </w:rPr>
        <w:t>Timpul de expunere la călcat este reglabil, în funcție de materialul folosit la confecționat.</w:t>
      </w:r>
    </w:p>
    <w:p w14:paraId="5484231C" w14:textId="57C2A566" w:rsidR="0073328C" w:rsidRPr="00BB4AD6" w:rsidRDefault="00A25C26" w:rsidP="00284AF6">
      <w:pPr>
        <w:spacing w:after="0" w:line="360" w:lineRule="auto"/>
        <w:ind w:right="28"/>
        <w:rPr>
          <w:rFonts w:ascii="Times New Roman" w:eastAsia="Times New Roman" w:hAnsi="Times New Roman" w:cs="Times New Roman"/>
          <w:sz w:val="24"/>
          <w:szCs w:val="24"/>
        </w:rPr>
      </w:pPr>
      <w:r>
        <w:rPr>
          <w:rFonts w:ascii="Times New Roman" w:eastAsia="Times New Roman" w:hAnsi="Times New Roman" w:cs="Times New Roman"/>
          <w:sz w:val="24"/>
          <w:szCs w:val="24"/>
        </w:rPr>
        <w:t>Presele propriu-zise su</w:t>
      </w:r>
      <w:r w:rsidR="0073328C" w:rsidRPr="00BB4AD6">
        <w:rPr>
          <w:rFonts w:ascii="Times New Roman" w:eastAsia="Times New Roman" w:hAnsi="Times New Roman" w:cs="Times New Roman"/>
          <w:sz w:val="24"/>
          <w:szCs w:val="24"/>
        </w:rPr>
        <w:t xml:space="preserve">nt încălzite cu abur la presiune ridicată sau cu baie de ulei prin rezistențe electrice. Acționarea preselor se </w:t>
      </w:r>
      <w:r>
        <w:rPr>
          <w:rFonts w:ascii="Times New Roman" w:eastAsia="Times New Roman" w:hAnsi="Times New Roman" w:cs="Times New Roman"/>
          <w:sz w:val="24"/>
          <w:szCs w:val="24"/>
        </w:rPr>
        <w:t>face cu aer comprimat la 6,5 atmosfere.</w:t>
      </w:r>
    </w:p>
    <w:p w14:paraId="6C43D837" w14:textId="18BA0D52" w:rsidR="0073328C" w:rsidRPr="00BB4AD6" w:rsidRDefault="0073328C" w:rsidP="00A25C26">
      <w:pPr>
        <w:spacing w:after="417" w:line="360" w:lineRule="auto"/>
        <w:ind w:right="28" w:firstLine="708"/>
        <w:rPr>
          <w:rFonts w:ascii="Times New Roman" w:eastAsia="Times New Roman" w:hAnsi="Times New Roman" w:cs="Times New Roman"/>
          <w:sz w:val="24"/>
          <w:szCs w:val="24"/>
        </w:rPr>
      </w:pPr>
      <w:r w:rsidRPr="00A25C26">
        <w:rPr>
          <w:rFonts w:ascii="Times New Roman" w:eastAsia="Times New Roman" w:hAnsi="Times New Roman" w:cs="Times New Roman"/>
          <w:b/>
          <w:sz w:val="24"/>
          <w:szCs w:val="24"/>
        </w:rPr>
        <w:t>c. Finisarea bluzei</w:t>
      </w:r>
      <w:r w:rsidRPr="00BB4AD6">
        <w:rPr>
          <w:rFonts w:ascii="Times New Roman" w:eastAsia="Times New Roman" w:hAnsi="Times New Roman" w:cs="Times New Roman"/>
          <w:sz w:val="24"/>
          <w:szCs w:val="24"/>
        </w:rPr>
        <w:t xml:space="preserve"> se face asemăn</w:t>
      </w:r>
      <w:r w:rsidR="00A25C26">
        <w:rPr>
          <w:rFonts w:ascii="Times New Roman" w:eastAsia="Times New Roman" w:hAnsi="Times New Roman" w:cs="Times New Roman"/>
          <w:sz w:val="24"/>
          <w:szCs w:val="24"/>
        </w:rPr>
        <w:t>ător cu a rochiei, efectuându-se</w:t>
      </w:r>
      <w:r w:rsidRPr="00BB4AD6">
        <w:rPr>
          <w:rFonts w:ascii="Times New Roman" w:eastAsia="Times New Roman" w:hAnsi="Times New Roman" w:cs="Times New Roman"/>
          <w:sz w:val="24"/>
          <w:szCs w:val="24"/>
        </w:rPr>
        <w:t xml:space="preserve"> operațiile de coasere a butonierelor, a nasturilor și călcarea finală.</w:t>
      </w:r>
    </w:p>
    <w:p w14:paraId="01CA972B" w14:textId="20830A98" w:rsidR="0073328C" w:rsidRPr="00BB4AD6" w:rsidRDefault="00A25C26" w:rsidP="00A25C26">
      <w:pPr>
        <w:keepNext/>
        <w:keepLines/>
        <w:spacing w:after="188" w:line="360" w:lineRule="auto"/>
        <w:ind w:right="1392"/>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328C" w:rsidRPr="00BB4AD6">
        <w:rPr>
          <w:rFonts w:ascii="Times New Roman" w:eastAsia="Times New Roman" w:hAnsi="Times New Roman" w:cs="Times New Roman"/>
          <w:sz w:val="24"/>
          <w:szCs w:val="24"/>
        </w:rPr>
        <w:t>FINISAREA ÎMBRACAMINTEI EXTERIOARE</w:t>
      </w:r>
    </w:p>
    <w:p w14:paraId="5415F05C" w14:textId="48490210" w:rsidR="0073328C" w:rsidRPr="00BB4AD6" w:rsidRDefault="0073328C" w:rsidP="00A25C26">
      <w:pPr>
        <w:spacing w:after="7" w:line="360" w:lineRule="auto"/>
        <w:ind w:right="4" w:firstLine="708"/>
        <w:rPr>
          <w:rFonts w:ascii="Times New Roman" w:eastAsia="Times New Roman" w:hAnsi="Times New Roman" w:cs="Times New Roman"/>
          <w:sz w:val="24"/>
          <w:szCs w:val="24"/>
        </w:rPr>
      </w:pPr>
      <w:r w:rsidRPr="00BB4AD6">
        <w:rPr>
          <w:rFonts w:ascii="Times New Roman" w:eastAsia="Times New Roman" w:hAnsi="Times New Roman" w:cs="Times New Roman"/>
          <w:sz w:val="24"/>
          <w:szCs w:val="24"/>
        </w:rPr>
        <w:t>Procesul de finisare a îmbrăcămintei exterioare cuprinde operații de călcare finală, transport, coaserea nasturilor, cheițelor, etichetelor etc. Toate aceste operații se execută pe bază de program sincronizat la s</w:t>
      </w:r>
      <w:r w:rsidR="00A25C26">
        <w:rPr>
          <w:rFonts w:ascii="Times New Roman" w:eastAsia="Times New Roman" w:hAnsi="Times New Roman" w:cs="Times New Roman"/>
          <w:sz w:val="24"/>
          <w:szCs w:val="24"/>
        </w:rPr>
        <w:t>istemul de transport inter operaț</w:t>
      </w:r>
      <w:r w:rsidRPr="00BB4AD6">
        <w:rPr>
          <w:rFonts w:ascii="Times New Roman" w:eastAsia="Times New Roman" w:hAnsi="Times New Roman" w:cs="Times New Roman"/>
          <w:sz w:val="24"/>
          <w:szCs w:val="24"/>
        </w:rPr>
        <w:t>ional.</w:t>
      </w:r>
    </w:p>
    <w:p w14:paraId="14559E12" w14:textId="59C2268A" w:rsidR="00C545F8" w:rsidRDefault="0073328C" w:rsidP="00284AF6">
      <w:pPr>
        <w:spacing w:after="155" w:line="360" w:lineRule="auto"/>
        <w:ind w:right="4"/>
        <w:rPr>
          <w:rFonts w:ascii="Times New Roman" w:eastAsia="Times New Roman" w:hAnsi="Times New Roman" w:cs="Times New Roman"/>
          <w:sz w:val="24"/>
          <w:szCs w:val="24"/>
        </w:rPr>
      </w:pPr>
      <w:r w:rsidRPr="00BB4AD6">
        <w:rPr>
          <w:rFonts w:ascii="Times New Roman" w:eastAsia="Times New Roman" w:hAnsi="Times New Roman" w:cs="Times New Roman"/>
          <w:sz w:val="24"/>
          <w:szCs w:val="24"/>
        </w:rPr>
        <w:t>Amplasarea procesului de finisat este în circuit închis, în care sistemul de transport alimentează locurile de muncă în flux continuu. Ordinea amplasării utilajelor în circuit este în funcție de ordinea operațiilor în cadrul procesului.</w:t>
      </w:r>
    </w:p>
    <w:p w14:paraId="1DF8981D" w14:textId="77777777" w:rsidR="0025442F" w:rsidRPr="00BB4AD6" w:rsidRDefault="0025442F" w:rsidP="00284AF6">
      <w:pPr>
        <w:spacing w:after="155" w:line="360" w:lineRule="auto"/>
        <w:ind w:right="4"/>
        <w:rPr>
          <w:rFonts w:ascii="Times New Roman" w:eastAsia="Times New Roman" w:hAnsi="Times New Roman" w:cs="Times New Roman"/>
          <w:sz w:val="24"/>
          <w:szCs w:val="24"/>
        </w:rPr>
      </w:pPr>
      <w:bookmarkStart w:id="0" w:name="_GoBack"/>
      <w:bookmarkEnd w:id="0"/>
    </w:p>
    <w:p w14:paraId="6BA7EE89" w14:textId="0F7A7138" w:rsidR="00C545F8" w:rsidRPr="00BB4AD6" w:rsidRDefault="0025442F" w:rsidP="00A25C26">
      <w:pPr>
        <w:spacing w:after="176" w:line="360" w:lineRule="auto"/>
        <w:ind w:firstLine="708"/>
        <w:rPr>
          <w:rFonts w:ascii="Times New Roman" w:hAnsi="Times New Roman" w:cs="Times New Roman"/>
          <w:sz w:val="24"/>
          <w:szCs w:val="24"/>
        </w:rPr>
      </w:pPr>
      <w:r>
        <w:rPr>
          <w:rFonts w:ascii="Times New Roman" w:eastAsia="Courier New" w:hAnsi="Times New Roman" w:cs="Times New Roman"/>
          <w:sz w:val="24"/>
          <w:szCs w:val="24"/>
        </w:rPr>
        <w:t xml:space="preserve"> </w:t>
      </w:r>
      <w:r w:rsidR="00C545F8" w:rsidRPr="00BB4AD6">
        <w:rPr>
          <w:rFonts w:ascii="Times New Roman" w:eastAsia="Courier New" w:hAnsi="Times New Roman" w:cs="Times New Roman"/>
          <w:sz w:val="24"/>
          <w:szCs w:val="24"/>
        </w:rPr>
        <w:t xml:space="preserve"> FINISAREA PANTALONILOR</w:t>
      </w:r>
    </w:p>
    <w:p w14:paraId="24770012" w14:textId="77777777" w:rsidR="00C545F8" w:rsidRPr="00BB4AD6" w:rsidRDefault="00C545F8" w:rsidP="00A25C26">
      <w:pPr>
        <w:spacing w:after="0" w:line="360" w:lineRule="auto"/>
        <w:ind w:right="4" w:firstLine="708"/>
        <w:rPr>
          <w:rFonts w:ascii="Times New Roman" w:hAnsi="Times New Roman" w:cs="Times New Roman"/>
          <w:sz w:val="24"/>
          <w:szCs w:val="24"/>
        </w:rPr>
      </w:pPr>
      <w:r w:rsidRPr="00BB4AD6">
        <w:rPr>
          <w:rFonts w:ascii="Times New Roman" w:eastAsia="Courier New" w:hAnsi="Times New Roman" w:cs="Times New Roman"/>
          <w:sz w:val="24"/>
          <w:szCs w:val="24"/>
        </w:rPr>
        <w:t>Procesul de finisare a pantalonilor este compus din operațiile de călcare. Operațiile se pot desfășura. manual sau mecanizat, folosind prese pentru călcat.</w:t>
      </w:r>
    </w:p>
    <w:p w14:paraId="044A8796" w14:textId="593DC8AF" w:rsidR="00C545F8" w:rsidRPr="00BB4AD6" w:rsidRDefault="00C545F8" w:rsidP="00284AF6">
      <w:pPr>
        <w:spacing w:after="3" w:line="360" w:lineRule="auto"/>
        <w:ind w:right="9"/>
        <w:rPr>
          <w:rFonts w:ascii="Times New Roman" w:hAnsi="Times New Roman" w:cs="Times New Roman"/>
          <w:sz w:val="24"/>
          <w:szCs w:val="24"/>
        </w:rPr>
      </w:pPr>
      <w:r w:rsidRPr="00BB4AD6">
        <w:rPr>
          <w:rFonts w:ascii="Times New Roman" w:hAnsi="Times New Roman" w:cs="Times New Roman"/>
          <w:noProof/>
          <w:sz w:val="24"/>
          <w:szCs w:val="24"/>
        </w:rPr>
        <w:drawing>
          <wp:anchor distT="0" distB="0" distL="114300" distR="114300" simplePos="0" relativeHeight="251675648" behindDoc="0" locked="0" layoutInCell="1" allowOverlap="0" wp14:anchorId="501F718C" wp14:editId="6153F75A">
            <wp:simplePos x="0" y="0"/>
            <wp:positionH relativeFrom="page">
              <wp:posOffset>7214616</wp:posOffset>
            </wp:positionH>
            <wp:positionV relativeFrom="page">
              <wp:posOffset>6325201</wp:posOffset>
            </wp:positionV>
            <wp:extent cx="15240" cy="39627"/>
            <wp:effectExtent l="0" t="0" r="0" b="0"/>
            <wp:wrapSquare wrapText="bothSides"/>
            <wp:docPr id="2614" name="Picture 2614"/>
            <wp:cNvGraphicFramePr/>
            <a:graphic xmlns:a="http://schemas.openxmlformats.org/drawingml/2006/main">
              <a:graphicData uri="http://schemas.openxmlformats.org/drawingml/2006/picture">
                <pic:pic xmlns:pic="http://schemas.openxmlformats.org/drawingml/2006/picture">
                  <pic:nvPicPr>
                    <pic:cNvPr id="2614" name="Picture 2614"/>
                    <pic:cNvPicPr/>
                  </pic:nvPicPr>
                  <pic:blipFill>
                    <a:blip r:embed="rId15"/>
                    <a:stretch>
                      <a:fillRect/>
                    </a:stretch>
                  </pic:blipFill>
                  <pic:spPr>
                    <a:xfrm>
                      <a:off x="0" y="0"/>
                      <a:ext cx="15240" cy="39627"/>
                    </a:xfrm>
                    <a:prstGeom prst="rect">
                      <a:avLst/>
                    </a:prstGeom>
                  </pic:spPr>
                </pic:pic>
              </a:graphicData>
            </a:graphic>
          </wp:anchor>
        </w:drawing>
      </w:r>
      <w:r w:rsidRPr="00BB4AD6">
        <w:rPr>
          <w:rFonts w:ascii="Times New Roman" w:eastAsia="Courier New" w:hAnsi="Times New Roman" w:cs="Times New Roman"/>
          <w:sz w:val="24"/>
          <w:szCs w:val="24"/>
        </w:rPr>
        <w:t>Operația de călcat final al pantalonului pe cale mecanizată necesită următoarele</w:t>
      </w:r>
      <w:r w:rsidR="00A25C26">
        <w:rPr>
          <w:rFonts w:ascii="Times New Roman" w:eastAsia="Courier New" w:hAnsi="Times New Roman" w:cs="Times New Roman"/>
          <w:sz w:val="24"/>
          <w:szCs w:val="24"/>
        </w:rPr>
        <w:t xml:space="preserve"> </w:t>
      </w:r>
      <w:r w:rsidRPr="00BB4AD6">
        <w:rPr>
          <w:rFonts w:ascii="Times New Roman" w:eastAsia="Courier New" w:hAnsi="Times New Roman" w:cs="Times New Roman"/>
          <w:sz w:val="24"/>
          <w:szCs w:val="24"/>
        </w:rPr>
        <w:t>faze de lucru:</w:t>
      </w:r>
    </w:p>
    <w:p w14:paraId="3A403F30" w14:textId="2BFCDB2A" w:rsidR="00C545F8" w:rsidRPr="00BB4AD6" w:rsidRDefault="00C545F8" w:rsidP="00A25C26">
      <w:pPr>
        <w:spacing w:after="3" w:line="360" w:lineRule="auto"/>
        <w:ind w:right="9" w:firstLine="708"/>
        <w:rPr>
          <w:rFonts w:ascii="Times New Roman" w:hAnsi="Times New Roman" w:cs="Times New Roman"/>
          <w:sz w:val="24"/>
          <w:szCs w:val="24"/>
        </w:rPr>
      </w:pPr>
      <w:r w:rsidRPr="00BB4AD6">
        <w:rPr>
          <w:rFonts w:ascii="Times New Roman" w:eastAsia="Courier New" w:hAnsi="Times New Roman" w:cs="Times New Roman"/>
          <w:sz w:val="24"/>
          <w:szCs w:val="24"/>
        </w:rPr>
        <w:t>— Alimentarea locului de muncă cu pantaloni pent</w:t>
      </w:r>
      <w:r w:rsidR="00A25C26">
        <w:rPr>
          <w:rFonts w:ascii="Times New Roman" w:eastAsia="Courier New" w:hAnsi="Times New Roman" w:cs="Times New Roman"/>
          <w:sz w:val="24"/>
          <w:szCs w:val="24"/>
        </w:rPr>
        <w:t>ru călcat. La călcarea finală su</w:t>
      </w:r>
      <w:r w:rsidRPr="00BB4AD6">
        <w:rPr>
          <w:rFonts w:ascii="Times New Roman" w:eastAsia="Courier New" w:hAnsi="Times New Roman" w:cs="Times New Roman"/>
          <w:sz w:val="24"/>
          <w:szCs w:val="24"/>
        </w:rPr>
        <w:t>nt necesare două suporturi pentru pantaloni: unul pentru alimentare, iar pe al doilea se depun pantalonii călcați.</w:t>
      </w:r>
    </w:p>
    <w:p w14:paraId="4DC4E908" w14:textId="60DD213E" w:rsidR="00C545F8" w:rsidRPr="00BB4AD6" w:rsidRDefault="00C545F8" w:rsidP="00A25C26">
      <w:pPr>
        <w:spacing w:after="0" w:line="360" w:lineRule="auto"/>
        <w:ind w:right="-5" w:firstLine="708"/>
        <w:rPr>
          <w:rFonts w:ascii="Times New Roman" w:hAnsi="Times New Roman" w:cs="Times New Roman"/>
          <w:sz w:val="24"/>
          <w:szCs w:val="24"/>
        </w:rPr>
      </w:pPr>
      <w:r w:rsidRPr="00BB4AD6">
        <w:rPr>
          <w:rFonts w:ascii="Times New Roman" w:eastAsia="Courier New" w:hAnsi="Times New Roman" w:cs="Times New Roman"/>
          <w:sz w:val="24"/>
          <w:szCs w:val="24"/>
        </w:rPr>
        <w:t>— Presarea manșe</w:t>
      </w:r>
      <w:r w:rsidR="00A25C26">
        <w:rPr>
          <w:rFonts w:ascii="Times New Roman" w:eastAsia="Courier New" w:hAnsi="Times New Roman" w:cs="Times New Roman"/>
          <w:sz w:val="24"/>
          <w:szCs w:val="24"/>
        </w:rPr>
        <w:t xml:space="preserve">telor pantalonului </w:t>
      </w:r>
      <w:r w:rsidRPr="00BB4AD6">
        <w:rPr>
          <w:rFonts w:ascii="Times New Roman" w:eastAsia="Courier New" w:hAnsi="Times New Roman" w:cs="Times New Roman"/>
          <w:sz w:val="24"/>
          <w:szCs w:val="24"/>
        </w:rPr>
        <w:t xml:space="preserve"> se face manual cu mașina de călcat electric sau mecanizat cu prese de călcat. Presarea manșetelor se execută pe o masă obișnuită sau pe o formă de călcat. Presarea se va efectua pe partea interioară, pentru a se evita formarea luciului pe fața țesăturii.</w:t>
      </w:r>
    </w:p>
    <w:p w14:paraId="162CB485" w14:textId="1E511F1E" w:rsidR="00C545F8" w:rsidRPr="00BB4AD6" w:rsidRDefault="00C545F8" w:rsidP="00284AF6">
      <w:pPr>
        <w:spacing w:after="39" w:line="360" w:lineRule="auto"/>
        <w:ind w:right="9"/>
        <w:rPr>
          <w:rFonts w:ascii="Times New Roman" w:hAnsi="Times New Roman" w:cs="Times New Roman"/>
          <w:sz w:val="24"/>
          <w:szCs w:val="24"/>
        </w:rPr>
      </w:pPr>
      <w:r w:rsidRPr="00BB4AD6">
        <w:rPr>
          <w:rFonts w:ascii="Times New Roman" w:hAnsi="Times New Roman" w:cs="Times New Roman"/>
          <w:noProof/>
          <w:sz w:val="24"/>
          <w:szCs w:val="24"/>
        </w:rPr>
        <w:drawing>
          <wp:inline distT="0" distB="0" distL="0" distR="0" wp14:anchorId="475226C8" wp14:editId="35A69AE0">
            <wp:extent cx="3048" cy="6097"/>
            <wp:effectExtent l="0" t="0" r="0" b="0"/>
            <wp:docPr id="2615" name="Picture 2615"/>
            <wp:cNvGraphicFramePr/>
            <a:graphic xmlns:a="http://schemas.openxmlformats.org/drawingml/2006/main">
              <a:graphicData uri="http://schemas.openxmlformats.org/drawingml/2006/picture">
                <pic:pic xmlns:pic="http://schemas.openxmlformats.org/drawingml/2006/picture">
                  <pic:nvPicPr>
                    <pic:cNvPr id="2615" name="Picture 2615"/>
                    <pic:cNvPicPr/>
                  </pic:nvPicPr>
                  <pic:blipFill>
                    <a:blip r:embed="rId16"/>
                    <a:stretch>
                      <a:fillRect/>
                    </a:stretch>
                  </pic:blipFill>
                  <pic:spPr>
                    <a:xfrm>
                      <a:off x="0" y="0"/>
                      <a:ext cx="3048" cy="6097"/>
                    </a:xfrm>
                    <a:prstGeom prst="rect">
                      <a:avLst/>
                    </a:prstGeom>
                  </pic:spPr>
                </pic:pic>
              </a:graphicData>
            </a:graphic>
          </wp:inline>
        </w:drawing>
      </w:r>
      <w:r w:rsidR="00A25C26">
        <w:rPr>
          <w:rFonts w:ascii="Times New Roman" w:eastAsia="Courier New" w:hAnsi="Times New Roman" w:cs="Times New Roman"/>
          <w:sz w:val="24"/>
          <w:szCs w:val="24"/>
        </w:rPr>
        <w:tab/>
      </w:r>
      <w:r w:rsidRPr="00BB4AD6">
        <w:rPr>
          <w:rFonts w:ascii="Times New Roman" w:eastAsia="Courier New" w:hAnsi="Times New Roman" w:cs="Times New Roman"/>
          <w:sz w:val="24"/>
          <w:szCs w:val="24"/>
        </w:rPr>
        <w:t>Călcarea picioarelor pantalonului cuprinde:</w:t>
      </w:r>
    </w:p>
    <w:p w14:paraId="4C161946" w14:textId="524BFF2C" w:rsidR="00C545F8" w:rsidRPr="00BB4AD6" w:rsidRDefault="00C545F8" w:rsidP="00A25C26">
      <w:pPr>
        <w:spacing w:after="40" w:line="360" w:lineRule="auto"/>
        <w:ind w:right="9" w:firstLine="708"/>
        <w:rPr>
          <w:rFonts w:ascii="Times New Roman" w:hAnsi="Times New Roman" w:cs="Times New Roman"/>
          <w:sz w:val="24"/>
          <w:szCs w:val="24"/>
        </w:rPr>
      </w:pPr>
      <w:r w:rsidRPr="00BB4AD6">
        <w:rPr>
          <w:rFonts w:ascii="Times New Roman" w:eastAsia="Courier New" w:hAnsi="Times New Roman" w:cs="Times New Roman"/>
          <w:sz w:val="24"/>
          <w:szCs w:val="24"/>
        </w:rPr>
        <w:t>— așezarea pantalonulu</w:t>
      </w:r>
      <w:r w:rsidR="00A25C26">
        <w:rPr>
          <w:rFonts w:ascii="Times New Roman" w:eastAsia="Courier New" w:hAnsi="Times New Roman" w:cs="Times New Roman"/>
          <w:sz w:val="24"/>
          <w:szCs w:val="24"/>
        </w:rPr>
        <w:t xml:space="preserve">i pe masa de lucru </w:t>
      </w:r>
      <w:r w:rsidRPr="00BB4AD6">
        <w:rPr>
          <w:rFonts w:ascii="Times New Roman" w:eastAsia="Courier New" w:hAnsi="Times New Roman" w:cs="Times New Roman"/>
          <w:sz w:val="24"/>
          <w:szCs w:val="24"/>
        </w:rPr>
        <w:t>, cu fixarea piciorului în poziție plană;</w:t>
      </w:r>
    </w:p>
    <w:p w14:paraId="06D46CCC" w14:textId="11BD55B2" w:rsidR="00C545F8" w:rsidRPr="00BB4AD6" w:rsidRDefault="00C545F8" w:rsidP="00A25C26">
      <w:pPr>
        <w:spacing w:after="3" w:line="360" w:lineRule="auto"/>
        <w:ind w:right="9" w:firstLine="708"/>
        <w:rPr>
          <w:rFonts w:ascii="Times New Roman" w:hAnsi="Times New Roman" w:cs="Times New Roman"/>
          <w:sz w:val="24"/>
          <w:szCs w:val="24"/>
        </w:rPr>
      </w:pPr>
      <w:r w:rsidRPr="00BB4AD6">
        <w:rPr>
          <w:rFonts w:ascii="Times New Roman" w:eastAsia="Courier New" w:hAnsi="Times New Roman" w:cs="Times New Roman"/>
          <w:sz w:val="24"/>
          <w:szCs w:val="24"/>
        </w:rPr>
        <w:t>— umezirea piciorului de pantalon cu pul</w:t>
      </w:r>
      <w:r w:rsidR="00A25C26">
        <w:rPr>
          <w:rFonts w:ascii="Times New Roman" w:eastAsia="Courier New" w:hAnsi="Times New Roman" w:cs="Times New Roman"/>
          <w:sz w:val="24"/>
          <w:szCs w:val="24"/>
        </w:rPr>
        <w:t xml:space="preserve">verizatorul sau prin umezirea </w:t>
      </w:r>
      <w:proofErr w:type="spellStart"/>
      <w:r w:rsidR="00A25C26">
        <w:rPr>
          <w:rFonts w:ascii="Times New Roman" w:eastAsia="Courier New" w:hAnsi="Times New Roman" w:cs="Times New Roman"/>
          <w:sz w:val="24"/>
          <w:szCs w:val="24"/>
        </w:rPr>
        <w:t>pî</w:t>
      </w:r>
      <w:r w:rsidRPr="00BB4AD6">
        <w:rPr>
          <w:rFonts w:ascii="Times New Roman" w:eastAsia="Courier New" w:hAnsi="Times New Roman" w:cs="Times New Roman"/>
          <w:sz w:val="24"/>
          <w:szCs w:val="24"/>
        </w:rPr>
        <w:t>nzei</w:t>
      </w:r>
      <w:proofErr w:type="spellEnd"/>
      <w:r w:rsidRPr="00BB4AD6">
        <w:rPr>
          <w:rFonts w:ascii="Times New Roman" w:eastAsia="Courier New" w:hAnsi="Times New Roman" w:cs="Times New Roman"/>
          <w:sz w:val="24"/>
          <w:szCs w:val="24"/>
        </w:rPr>
        <w:t xml:space="preserve"> de călcat;</w:t>
      </w:r>
    </w:p>
    <w:p w14:paraId="1E5E83D6" w14:textId="77777777" w:rsidR="00C545F8" w:rsidRPr="00BB4AD6" w:rsidRDefault="00C545F8" w:rsidP="00A25C26">
      <w:pPr>
        <w:spacing w:after="38" w:line="360" w:lineRule="auto"/>
        <w:ind w:right="4" w:firstLine="708"/>
        <w:rPr>
          <w:rFonts w:ascii="Times New Roman" w:hAnsi="Times New Roman" w:cs="Times New Roman"/>
          <w:sz w:val="24"/>
          <w:szCs w:val="24"/>
        </w:rPr>
      </w:pPr>
      <w:r w:rsidRPr="00BB4AD6">
        <w:rPr>
          <w:rFonts w:ascii="Times New Roman" w:eastAsia="Courier New" w:hAnsi="Times New Roman" w:cs="Times New Roman"/>
          <w:sz w:val="24"/>
          <w:szCs w:val="24"/>
        </w:rPr>
        <w:lastRenderedPageBreak/>
        <w:t xml:space="preserve">— călcarea propriu-zisă; </w:t>
      </w:r>
      <w:r w:rsidRPr="00BB4AD6">
        <w:rPr>
          <w:rFonts w:ascii="Times New Roman" w:hAnsi="Times New Roman" w:cs="Times New Roman"/>
          <w:noProof/>
          <w:sz w:val="24"/>
          <w:szCs w:val="24"/>
        </w:rPr>
        <w:drawing>
          <wp:inline distT="0" distB="0" distL="0" distR="0" wp14:anchorId="552316DF" wp14:editId="3E3156B5">
            <wp:extent cx="6096" cy="9145"/>
            <wp:effectExtent l="0" t="0" r="0" b="0"/>
            <wp:docPr id="2617" name="Picture 2617"/>
            <wp:cNvGraphicFramePr/>
            <a:graphic xmlns:a="http://schemas.openxmlformats.org/drawingml/2006/main">
              <a:graphicData uri="http://schemas.openxmlformats.org/drawingml/2006/picture">
                <pic:pic xmlns:pic="http://schemas.openxmlformats.org/drawingml/2006/picture">
                  <pic:nvPicPr>
                    <pic:cNvPr id="2617" name="Picture 2617"/>
                    <pic:cNvPicPr/>
                  </pic:nvPicPr>
                  <pic:blipFill>
                    <a:blip r:embed="rId17"/>
                    <a:stretch>
                      <a:fillRect/>
                    </a:stretch>
                  </pic:blipFill>
                  <pic:spPr>
                    <a:xfrm>
                      <a:off x="0" y="0"/>
                      <a:ext cx="6096" cy="9145"/>
                    </a:xfrm>
                    <a:prstGeom prst="rect">
                      <a:avLst/>
                    </a:prstGeom>
                  </pic:spPr>
                </pic:pic>
              </a:graphicData>
            </a:graphic>
          </wp:inline>
        </w:drawing>
      </w:r>
    </w:p>
    <w:p w14:paraId="2AF46549" w14:textId="77777777" w:rsidR="00C545F8" w:rsidRPr="00BB4AD6" w:rsidRDefault="00C545F8" w:rsidP="00A25C26">
      <w:pPr>
        <w:spacing w:after="38" w:line="360" w:lineRule="auto"/>
        <w:ind w:right="4" w:firstLine="708"/>
        <w:rPr>
          <w:rFonts w:ascii="Times New Roman" w:hAnsi="Times New Roman" w:cs="Times New Roman"/>
          <w:sz w:val="24"/>
          <w:szCs w:val="24"/>
        </w:rPr>
      </w:pPr>
      <w:r w:rsidRPr="00BB4AD6">
        <w:rPr>
          <w:rFonts w:ascii="Times New Roman" w:eastAsia="Courier New" w:hAnsi="Times New Roman" w:cs="Times New Roman"/>
          <w:sz w:val="24"/>
          <w:szCs w:val="24"/>
        </w:rPr>
        <w:t>— călcarea părții superioare pe forme de călcat.</w:t>
      </w:r>
    </w:p>
    <w:p w14:paraId="4638B161" w14:textId="4D85D3D3" w:rsidR="00C545F8" w:rsidRPr="00BB4AD6" w:rsidRDefault="00C545F8" w:rsidP="00A25C26">
      <w:pPr>
        <w:spacing w:after="28" w:line="360" w:lineRule="auto"/>
        <w:ind w:right="-5" w:firstLine="708"/>
        <w:rPr>
          <w:rFonts w:ascii="Times New Roman" w:hAnsi="Times New Roman" w:cs="Times New Roman"/>
          <w:sz w:val="24"/>
          <w:szCs w:val="24"/>
        </w:rPr>
      </w:pPr>
      <w:r w:rsidRPr="00BB4AD6">
        <w:rPr>
          <w:rFonts w:ascii="Times New Roman" w:eastAsia="Courier New" w:hAnsi="Times New Roman" w:cs="Times New Roman"/>
          <w:sz w:val="24"/>
          <w:szCs w:val="24"/>
        </w:rPr>
        <w:t>Călcarea mecanizată se efectuează cu prese acționate pneumatic sau hidraulic.</w:t>
      </w:r>
      <w:r w:rsidR="00A25C26">
        <w:rPr>
          <w:rFonts w:ascii="Times New Roman" w:hAnsi="Times New Roman" w:cs="Times New Roman"/>
          <w:sz w:val="24"/>
          <w:szCs w:val="24"/>
        </w:rPr>
        <w:t xml:space="preserve"> </w:t>
      </w:r>
      <w:r w:rsidRPr="00BB4AD6">
        <w:rPr>
          <w:rFonts w:ascii="Times New Roman" w:eastAsia="Courier New" w:hAnsi="Times New Roman" w:cs="Times New Roman"/>
          <w:sz w:val="24"/>
          <w:szCs w:val="24"/>
        </w:rPr>
        <w:t xml:space="preserve">Presa pentru călcat piciorul pantalonului este o mașină specială, iar </w:t>
      </w:r>
      <w:r w:rsidRPr="00BB4AD6">
        <w:rPr>
          <w:rFonts w:ascii="Times New Roman" w:hAnsi="Times New Roman" w:cs="Times New Roman"/>
          <w:noProof/>
          <w:sz w:val="24"/>
          <w:szCs w:val="24"/>
        </w:rPr>
        <w:drawing>
          <wp:inline distT="0" distB="0" distL="0" distR="0" wp14:anchorId="05D8349A" wp14:editId="52669910">
            <wp:extent cx="6096" cy="42676"/>
            <wp:effectExtent l="0" t="0" r="0" b="0"/>
            <wp:docPr id="5794" name="Picture 5794"/>
            <wp:cNvGraphicFramePr/>
            <a:graphic xmlns:a="http://schemas.openxmlformats.org/drawingml/2006/main">
              <a:graphicData uri="http://schemas.openxmlformats.org/drawingml/2006/picture">
                <pic:pic xmlns:pic="http://schemas.openxmlformats.org/drawingml/2006/picture">
                  <pic:nvPicPr>
                    <pic:cNvPr id="5794" name="Picture 5794"/>
                    <pic:cNvPicPr/>
                  </pic:nvPicPr>
                  <pic:blipFill>
                    <a:blip r:embed="rId18"/>
                    <a:stretch>
                      <a:fillRect/>
                    </a:stretch>
                  </pic:blipFill>
                  <pic:spPr>
                    <a:xfrm>
                      <a:off x="0" y="0"/>
                      <a:ext cx="6096" cy="42676"/>
                    </a:xfrm>
                    <a:prstGeom prst="rect">
                      <a:avLst/>
                    </a:prstGeom>
                  </pic:spPr>
                </pic:pic>
              </a:graphicData>
            </a:graphic>
          </wp:inline>
        </w:drawing>
      </w:r>
      <w:r w:rsidR="00A25C26">
        <w:rPr>
          <w:rFonts w:ascii="Times New Roman" w:eastAsia="Courier New" w:hAnsi="Times New Roman" w:cs="Times New Roman"/>
          <w:sz w:val="24"/>
          <w:szCs w:val="24"/>
        </w:rPr>
        <w:t>organele de lucru su</w:t>
      </w:r>
      <w:r w:rsidRPr="00BB4AD6">
        <w:rPr>
          <w:rFonts w:ascii="Times New Roman" w:eastAsia="Courier New" w:hAnsi="Times New Roman" w:cs="Times New Roman"/>
          <w:sz w:val="24"/>
          <w:szCs w:val="24"/>
        </w:rPr>
        <w:t>nt îmbrăcate cu țesătură textilă. Încălzirea presei se face electric, iar acționarea, cu aer comprimat.</w:t>
      </w:r>
      <w:r w:rsidR="00A25C26">
        <w:rPr>
          <w:rFonts w:ascii="Times New Roman" w:hAnsi="Times New Roman" w:cs="Times New Roman"/>
          <w:sz w:val="24"/>
          <w:szCs w:val="24"/>
        </w:rPr>
        <w:t xml:space="preserve"> </w:t>
      </w:r>
      <w:r w:rsidRPr="00BB4AD6">
        <w:rPr>
          <w:rFonts w:ascii="Times New Roman" w:eastAsia="Courier New" w:hAnsi="Times New Roman" w:cs="Times New Roman"/>
          <w:sz w:val="24"/>
          <w:szCs w:val="24"/>
        </w:rPr>
        <w:t>Presa pentru călcat betelia funcționează asemănător cu presa pentru călcat piciorul pantalonului, cu deosebirea gabaritului și a formei organelor de lucru.</w:t>
      </w:r>
    </w:p>
    <w:p w14:paraId="3D419695" w14:textId="7712E821" w:rsidR="00C545F8" w:rsidRPr="00BB4AD6" w:rsidRDefault="004D673B" w:rsidP="00284AF6">
      <w:pPr>
        <w:spacing w:after="221" w:line="360" w:lineRule="auto"/>
        <w:ind w:right="48"/>
        <w:rPr>
          <w:rFonts w:ascii="Times New Roman" w:hAnsi="Times New Roman" w:cs="Times New Roman"/>
          <w:sz w:val="24"/>
          <w:szCs w:val="24"/>
        </w:rPr>
      </w:pPr>
      <w:r w:rsidRPr="00BB4AD6">
        <w:rPr>
          <w:rFonts w:ascii="Times New Roman" w:eastAsia="Courier New" w:hAnsi="Times New Roman" w:cs="Times New Roman"/>
          <w:sz w:val="24"/>
          <w:szCs w:val="24"/>
        </w:rPr>
        <w:t xml:space="preserve">         </w:t>
      </w:r>
      <w:r w:rsidR="00C545F8" w:rsidRPr="00BB4AD6">
        <w:rPr>
          <w:rFonts w:ascii="Times New Roman" w:eastAsia="Courier New" w:hAnsi="Times New Roman" w:cs="Times New Roman"/>
          <w:sz w:val="24"/>
          <w:szCs w:val="24"/>
        </w:rPr>
        <w:t>Călcarea finală a pantalonului.</w:t>
      </w:r>
    </w:p>
    <w:p w14:paraId="183AAF44" w14:textId="77777777" w:rsidR="00C545F8" w:rsidRPr="00BB4AD6" w:rsidRDefault="00C545F8" w:rsidP="00A25C26">
      <w:pPr>
        <w:spacing w:after="61" w:line="360" w:lineRule="auto"/>
        <w:ind w:right="-1" w:firstLine="708"/>
        <w:rPr>
          <w:rFonts w:ascii="Times New Roman" w:hAnsi="Times New Roman" w:cs="Times New Roman"/>
          <w:sz w:val="24"/>
          <w:szCs w:val="24"/>
        </w:rPr>
      </w:pPr>
      <w:r w:rsidRPr="00BB4AD6">
        <w:rPr>
          <w:rFonts w:ascii="Times New Roman" w:eastAsia="Courier New" w:hAnsi="Times New Roman" w:cs="Times New Roman"/>
          <w:sz w:val="24"/>
          <w:szCs w:val="24"/>
        </w:rPr>
        <w:t>Folosirea preselor în procesul de călcare a pantalonilor prezintă avantajul reducerii timpului de lucru și elimină posibilitatea apariției luciului la produsul finit.</w:t>
      </w:r>
    </w:p>
    <w:p w14:paraId="221C13E1" w14:textId="77777777" w:rsidR="00A25C26" w:rsidRDefault="00C545F8" w:rsidP="00A25C26">
      <w:pPr>
        <w:spacing w:after="52" w:line="360" w:lineRule="auto"/>
        <w:ind w:right="-1" w:firstLine="708"/>
        <w:rPr>
          <w:rFonts w:ascii="Times New Roman" w:eastAsia="Courier New" w:hAnsi="Times New Roman" w:cs="Times New Roman"/>
          <w:sz w:val="24"/>
          <w:szCs w:val="24"/>
        </w:rPr>
      </w:pPr>
      <w:r w:rsidRPr="00BB4AD6">
        <w:rPr>
          <w:rFonts w:ascii="Times New Roman" w:eastAsia="Courier New" w:hAnsi="Times New Roman" w:cs="Times New Roman"/>
          <w:sz w:val="24"/>
          <w:szCs w:val="24"/>
        </w:rPr>
        <w:t xml:space="preserve">Călcarea căptușelii. </w:t>
      </w:r>
    </w:p>
    <w:p w14:paraId="46FDDDC8" w14:textId="56F9B9A2" w:rsidR="00C545F8" w:rsidRDefault="00C545F8" w:rsidP="00A25C26">
      <w:pPr>
        <w:spacing w:after="52" w:line="360" w:lineRule="auto"/>
        <w:ind w:right="-1" w:firstLine="708"/>
        <w:rPr>
          <w:rFonts w:ascii="Times New Roman" w:eastAsia="Courier New" w:hAnsi="Times New Roman" w:cs="Times New Roman"/>
          <w:sz w:val="24"/>
          <w:szCs w:val="24"/>
        </w:rPr>
      </w:pPr>
      <w:r w:rsidRPr="00BB4AD6">
        <w:rPr>
          <w:rFonts w:ascii="Times New Roman" w:eastAsia="Courier New" w:hAnsi="Times New Roman" w:cs="Times New Roman"/>
          <w:sz w:val="24"/>
          <w:szCs w:val="24"/>
        </w:rPr>
        <w:t>Căptușeala interioară a pantalonului și buzunarele se calcă fie pe pernă, fie pe masa de lucru, unde se aș</w:t>
      </w:r>
      <w:r w:rsidR="00BB4AD6">
        <w:rPr>
          <w:rFonts w:ascii="Times New Roman" w:eastAsia="Courier New" w:hAnsi="Times New Roman" w:cs="Times New Roman"/>
          <w:sz w:val="24"/>
          <w:szCs w:val="24"/>
        </w:rPr>
        <w:t>ază bine și se netezesc, eliminâ</w:t>
      </w:r>
      <w:r w:rsidRPr="00BB4AD6">
        <w:rPr>
          <w:rFonts w:ascii="Times New Roman" w:eastAsia="Courier New" w:hAnsi="Times New Roman" w:cs="Times New Roman"/>
          <w:sz w:val="24"/>
          <w:szCs w:val="24"/>
        </w:rPr>
        <w:t>ndu-se cutele formate la fazele anterioare.</w:t>
      </w:r>
      <w:r w:rsidR="00A25C26">
        <w:rPr>
          <w:rFonts w:ascii="Times New Roman" w:hAnsi="Times New Roman" w:cs="Times New Roman"/>
          <w:sz w:val="24"/>
          <w:szCs w:val="24"/>
        </w:rPr>
        <w:t xml:space="preserve"> </w:t>
      </w:r>
      <w:r w:rsidRPr="00BB4AD6">
        <w:rPr>
          <w:rFonts w:ascii="Times New Roman" w:eastAsia="Courier New" w:hAnsi="Times New Roman" w:cs="Times New Roman"/>
          <w:sz w:val="24"/>
          <w:szCs w:val="24"/>
        </w:rPr>
        <w:t xml:space="preserve">În faza finală, pantalonul trebuie să aibă picioarele călcate </w:t>
      </w:r>
      <w:r w:rsidR="00BB4AD6">
        <w:rPr>
          <w:rFonts w:ascii="Times New Roman" w:eastAsia="Courier New" w:hAnsi="Times New Roman" w:cs="Times New Roman"/>
          <w:sz w:val="24"/>
          <w:szCs w:val="24"/>
        </w:rPr>
        <w:t>simetric, iar pe față să nu rămâ</w:t>
      </w:r>
      <w:r w:rsidRPr="00BB4AD6">
        <w:rPr>
          <w:rFonts w:ascii="Times New Roman" w:eastAsia="Courier New" w:hAnsi="Times New Roman" w:cs="Times New Roman"/>
          <w:sz w:val="24"/>
          <w:szCs w:val="24"/>
        </w:rPr>
        <w:t>nă cute sau încrețituri.</w:t>
      </w:r>
    </w:p>
    <w:p w14:paraId="301B2F76" w14:textId="77777777" w:rsidR="0025442F" w:rsidRPr="00BB4AD6" w:rsidRDefault="0025442F" w:rsidP="00A25C26">
      <w:pPr>
        <w:spacing w:after="52" w:line="360" w:lineRule="auto"/>
        <w:ind w:right="-1" w:firstLine="708"/>
        <w:rPr>
          <w:rFonts w:ascii="Times New Roman" w:hAnsi="Times New Roman" w:cs="Times New Roman"/>
          <w:sz w:val="24"/>
          <w:szCs w:val="24"/>
        </w:rPr>
      </w:pPr>
    </w:p>
    <w:p w14:paraId="1432205E" w14:textId="6F0BBB3E" w:rsidR="00C545F8" w:rsidRPr="00BB4AD6" w:rsidRDefault="0025442F" w:rsidP="00A25C26">
      <w:pPr>
        <w:spacing w:after="93" w:line="360" w:lineRule="auto"/>
        <w:ind w:right="53" w:firstLine="708"/>
        <w:rPr>
          <w:rFonts w:ascii="Times New Roman" w:hAnsi="Times New Roman" w:cs="Times New Roman"/>
          <w:sz w:val="24"/>
          <w:szCs w:val="24"/>
        </w:rPr>
      </w:pPr>
      <w:r>
        <w:rPr>
          <w:rFonts w:ascii="Times New Roman" w:eastAsia="Courier New" w:hAnsi="Times New Roman" w:cs="Times New Roman"/>
          <w:sz w:val="24"/>
          <w:szCs w:val="24"/>
        </w:rPr>
        <w:t xml:space="preserve">   </w:t>
      </w:r>
      <w:r w:rsidR="00C545F8" w:rsidRPr="00BB4AD6">
        <w:rPr>
          <w:rFonts w:ascii="Times New Roman" w:eastAsia="Courier New" w:hAnsi="Times New Roman" w:cs="Times New Roman"/>
          <w:sz w:val="24"/>
          <w:szCs w:val="24"/>
        </w:rPr>
        <w:t xml:space="preserve"> FINISAREA ÎMBRACAMINTEI DIN TRICOTURI</w:t>
      </w:r>
    </w:p>
    <w:p w14:paraId="62108067" w14:textId="77777777" w:rsidR="00C545F8" w:rsidRPr="00BB4AD6" w:rsidRDefault="00C545F8" w:rsidP="00284AF6">
      <w:pPr>
        <w:spacing w:after="3" w:line="360" w:lineRule="auto"/>
        <w:ind w:right="-1"/>
        <w:rPr>
          <w:rFonts w:ascii="Times New Roman" w:hAnsi="Times New Roman" w:cs="Times New Roman"/>
          <w:sz w:val="24"/>
          <w:szCs w:val="24"/>
        </w:rPr>
      </w:pPr>
      <w:r w:rsidRPr="00BB4AD6">
        <w:rPr>
          <w:rFonts w:ascii="Times New Roman" w:eastAsia="Courier New" w:hAnsi="Times New Roman" w:cs="Times New Roman"/>
          <w:sz w:val="24"/>
          <w:szCs w:val="24"/>
        </w:rPr>
        <w:t>Procesul de finisare a îmbrăcămintei din tricoturi cuprinde aceleași operații ca la îmbrăcămintea din țesături.</w:t>
      </w:r>
    </w:p>
    <w:p w14:paraId="2E1AC97C" w14:textId="77777777" w:rsidR="00C545F8" w:rsidRPr="00BB4AD6" w:rsidRDefault="00C545F8" w:rsidP="00A25C26">
      <w:pPr>
        <w:spacing w:after="3" w:line="360" w:lineRule="auto"/>
        <w:ind w:right="-1" w:firstLine="708"/>
        <w:rPr>
          <w:rFonts w:ascii="Times New Roman" w:hAnsi="Times New Roman" w:cs="Times New Roman"/>
          <w:sz w:val="24"/>
          <w:szCs w:val="24"/>
        </w:rPr>
      </w:pPr>
      <w:r w:rsidRPr="00BB4AD6">
        <w:rPr>
          <w:rFonts w:ascii="Times New Roman" w:eastAsia="Courier New" w:hAnsi="Times New Roman" w:cs="Times New Roman"/>
          <w:sz w:val="24"/>
          <w:szCs w:val="24"/>
        </w:rPr>
        <w:t>— Coaserea butonierelor se face cu mașini de cusut butoniere la mărimi determinate de mărimea nasturilor.</w:t>
      </w:r>
    </w:p>
    <w:p w14:paraId="54B05A42" w14:textId="77777777" w:rsidR="00C545F8" w:rsidRPr="00BB4AD6" w:rsidRDefault="00C545F8" w:rsidP="00A25C26">
      <w:pPr>
        <w:spacing w:after="0" w:line="360" w:lineRule="auto"/>
        <w:ind w:right="-1" w:firstLine="708"/>
        <w:rPr>
          <w:rFonts w:ascii="Times New Roman" w:hAnsi="Times New Roman" w:cs="Times New Roman"/>
          <w:sz w:val="24"/>
          <w:szCs w:val="24"/>
        </w:rPr>
      </w:pPr>
      <w:r w:rsidRPr="00BB4AD6">
        <w:rPr>
          <w:rFonts w:ascii="Times New Roman" w:eastAsia="Courier New" w:hAnsi="Times New Roman" w:cs="Times New Roman"/>
          <w:sz w:val="24"/>
          <w:szCs w:val="24"/>
        </w:rPr>
        <w:t>— Curățirea de ațe se face manual sau cu mașină specială de curățit ace.</w:t>
      </w:r>
    </w:p>
    <w:p w14:paraId="0C83895F" w14:textId="77777777" w:rsidR="00C545F8" w:rsidRPr="00BB4AD6" w:rsidRDefault="00C545F8" w:rsidP="00A25C26">
      <w:pPr>
        <w:spacing w:after="3" w:line="360" w:lineRule="auto"/>
        <w:ind w:right="-1" w:firstLine="708"/>
        <w:rPr>
          <w:rFonts w:ascii="Times New Roman" w:hAnsi="Times New Roman" w:cs="Times New Roman"/>
          <w:sz w:val="24"/>
          <w:szCs w:val="24"/>
        </w:rPr>
      </w:pPr>
      <w:r w:rsidRPr="00BB4AD6">
        <w:rPr>
          <w:rFonts w:ascii="Times New Roman" w:eastAsia="Courier New" w:hAnsi="Times New Roman" w:cs="Times New Roman"/>
          <w:sz w:val="24"/>
          <w:szCs w:val="24"/>
        </w:rPr>
        <w:t xml:space="preserve">— Călcarea finală se execută cu mașina de călcat manual, cu prese sau cu </w:t>
      </w:r>
      <w:proofErr w:type="spellStart"/>
      <w:r w:rsidRPr="00BB4AD6">
        <w:rPr>
          <w:rFonts w:ascii="Times New Roman" w:eastAsia="Courier New" w:hAnsi="Times New Roman" w:cs="Times New Roman"/>
          <w:sz w:val="24"/>
          <w:szCs w:val="24"/>
        </w:rPr>
        <w:t>vaporete</w:t>
      </w:r>
      <w:proofErr w:type="spellEnd"/>
      <w:r w:rsidRPr="00BB4AD6">
        <w:rPr>
          <w:rFonts w:ascii="Times New Roman" w:eastAsia="Courier New" w:hAnsi="Times New Roman" w:cs="Times New Roman"/>
          <w:sz w:val="24"/>
          <w:szCs w:val="24"/>
        </w:rPr>
        <w:t xml:space="preserve"> pentru aburit.</w:t>
      </w:r>
    </w:p>
    <w:p w14:paraId="2D39AA80" w14:textId="5961B782" w:rsidR="00C545F8" w:rsidRPr="00BB4AD6" w:rsidRDefault="00C545F8" w:rsidP="00A25C26">
      <w:pPr>
        <w:spacing w:after="3" w:line="360" w:lineRule="auto"/>
        <w:ind w:right="-1" w:firstLine="708"/>
        <w:rPr>
          <w:rFonts w:ascii="Times New Roman" w:hAnsi="Times New Roman" w:cs="Times New Roman"/>
          <w:sz w:val="24"/>
          <w:szCs w:val="24"/>
        </w:rPr>
      </w:pPr>
      <w:r w:rsidRPr="00BB4AD6">
        <w:rPr>
          <w:rFonts w:ascii="Times New Roman" w:eastAsia="Courier New" w:hAnsi="Times New Roman" w:cs="Times New Roman"/>
          <w:sz w:val="24"/>
          <w:szCs w:val="24"/>
        </w:rPr>
        <w:t xml:space="preserve">La călcare este necesar a fi respectați parametrii </w:t>
      </w:r>
      <w:proofErr w:type="spellStart"/>
      <w:r w:rsidRPr="00BB4AD6">
        <w:rPr>
          <w:rFonts w:ascii="Times New Roman" w:eastAsia="Courier New" w:hAnsi="Times New Roman" w:cs="Times New Roman"/>
          <w:sz w:val="24"/>
          <w:szCs w:val="24"/>
        </w:rPr>
        <w:t>umidotermici</w:t>
      </w:r>
      <w:proofErr w:type="spellEnd"/>
      <w:r w:rsidRPr="00BB4AD6">
        <w:rPr>
          <w:rFonts w:ascii="Times New Roman" w:eastAsia="Courier New" w:hAnsi="Times New Roman" w:cs="Times New Roman"/>
          <w:sz w:val="24"/>
          <w:szCs w:val="24"/>
        </w:rPr>
        <w:t xml:space="preserve"> impuși de tehnologia materialului utilizat pentru confecționarea produsului. Astfel, la confecțiile din tricot de bumbac se utilizează temperaturi de 120—140</w:t>
      </w:r>
      <w:r w:rsidRPr="00BB4AD6">
        <w:rPr>
          <w:rFonts w:ascii="Times New Roman" w:eastAsia="Courier New" w:hAnsi="Times New Roman" w:cs="Times New Roman"/>
          <w:sz w:val="24"/>
          <w:szCs w:val="24"/>
          <w:vertAlign w:val="superscript"/>
        </w:rPr>
        <w:t>0</w:t>
      </w:r>
      <w:r w:rsidR="00A25C26">
        <w:rPr>
          <w:rFonts w:ascii="Times New Roman" w:eastAsia="Courier New" w:hAnsi="Times New Roman" w:cs="Times New Roman"/>
          <w:sz w:val="24"/>
          <w:szCs w:val="24"/>
        </w:rPr>
        <w:t>C, la lenjeria din bumbac</w:t>
      </w:r>
      <w:r w:rsidRPr="00BB4AD6">
        <w:rPr>
          <w:rFonts w:ascii="Times New Roman" w:eastAsia="Courier New" w:hAnsi="Times New Roman" w:cs="Times New Roman"/>
          <w:sz w:val="24"/>
          <w:szCs w:val="24"/>
        </w:rPr>
        <w:t xml:space="preserve"> ș</w:t>
      </w:r>
      <w:r w:rsidR="00A25C26">
        <w:rPr>
          <w:rFonts w:ascii="Times New Roman" w:eastAsia="Courier New" w:hAnsi="Times New Roman" w:cs="Times New Roman"/>
          <w:sz w:val="24"/>
          <w:szCs w:val="24"/>
        </w:rPr>
        <w:t>i fire chimice temperatura de pâ</w:t>
      </w:r>
      <w:r w:rsidRPr="00BB4AD6">
        <w:rPr>
          <w:rFonts w:ascii="Times New Roman" w:eastAsia="Courier New" w:hAnsi="Times New Roman" w:cs="Times New Roman"/>
          <w:sz w:val="24"/>
          <w:szCs w:val="24"/>
        </w:rPr>
        <w:t>nă la 100</w:t>
      </w:r>
      <w:r w:rsidRPr="00BB4AD6">
        <w:rPr>
          <w:rFonts w:ascii="Times New Roman" w:eastAsia="Courier New" w:hAnsi="Times New Roman" w:cs="Times New Roman"/>
          <w:sz w:val="24"/>
          <w:szCs w:val="24"/>
          <w:vertAlign w:val="superscript"/>
        </w:rPr>
        <w:t>0</w:t>
      </w:r>
      <w:r w:rsidR="00A25C26">
        <w:rPr>
          <w:rFonts w:ascii="Times New Roman" w:eastAsia="Courier New" w:hAnsi="Times New Roman" w:cs="Times New Roman"/>
          <w:sz w:val="24"/>
          <w:szCs w:val="24"/>
        </w:rPr>
        <w:t>C, iar pentru tricot PNA pâ</w:t>
      </w:r>
      <w:r w:rsidRPr="00BB4AD6">
        <w:rPr>
          <w:rFonts w:ascii="Times New Roman" w:eastAsia="Courier New" w:hAnsi="Times New Roman" w:cs="Times New Roman"/>
          <w:sz w:val="24"/>
          <w:szCs w:val="24"/>
        </w:rPr>
        <w:t>nă la 80</w:t>
      </w:r>
      <w:r w:rsidRPr="00BB4AD6">
        <w:rPr>
          <w:rFonts w:ascii="Times New Roman" w:eastAsia="Courier New" w:hAnsi="Times New Roman" w:cs="Times New Roman"/>
          <w:sz w:val="24"/>
          <w:szCs w:val="24"/>
          <w:vertAlign w:val="superscript"/>
        </w:rPr>
        <w:t>0</w:t>
      </w:r>
      <w:r w:rsidRPr="00BB4AD6">
        <w:rPr>
          <w:rFonts w:ascii="Times New Roman" w:eastAsia="Courier New" w:hAnsi="Times New Roman" w:cs="Times New Roman"/>
          <w:sz w:val="24"/>
          <w:szCs w:val="24"/>
        </w:rPr>
        <w:t>C.</w:t>
      </w:r>
    </w:p>
    <w:p w14:paraId="184EB1B1" w14:textId="77777777" w:rsidR="00C545F8" w:rsidRPr="00BB4AD6" w:rsidRDefault="00C545F8" w:rsidP="00284AF6">
      <w:pPr>
        <w:spacing w:after="0" w:line="360" w:lineRule="auto"/>
        <w:rPr>
          <w:rFonts w:ascii="Times New Roman" w:hAnsi="Times New Roman" w:cs="Times New Roman"/>
          <w:sz w:val="24"/>
          <w:szCs w:val="24"/>
        </w:rPr>
      </w:pPr>
      <w:r w:rsidRPr="00BB4AD6">
        <w:rPr>
          <w:rFonts w:ascii="Times New Roman" w:eastAsia="Courier New" w:hAnsi="Times New Roman" w:cs="Times New Roman"/>
          <w:sz w:val="24"/>
          <w:szCs w:val="24"/>
        </w:rPr>
        <w:t>Coaserea nasturilor se execută la mașina de cusut nasturi.</w:t>
      </w:r>
    </w:p>
    <w:p w14:paraId="1E0387D4" w14:textId="215EDE63" w:rsidR="00C545F8" w:rsidRPr="00BB4AD6" w:rsidRDefault="00A25C26" w:rsidP="00A25C26">
      <w:pPr>
        <w:spacing w:after="3" w:line="360" w:lineRule="auto"/>
        <w:ind w:right="-1" w:firstLine="708"/>
        <w:rPr>
          <w:rFonts w:ascii="Times New Roman" w:hAnsi="Times New Roman" w:cs="Times New Roman"/>
          <w:sz w:val="24"/>
          <w:szCs w:val="24"/>
        </w:rPr>
      </w:pPr>
      <w:r>
        <w:rPr>
          <w:rFonts w:ascii="Times New Roman" w:eastAsia="Courier New" w:hAnsi="Times New Roman" w:cs="Times New Roman"/>
          <w:sz w:val="24"/>
          <w:szCs w:val="24"/>
        </w:rPr>
        <w:t>—</w:t>
      </w:r>
      <w:r w:rsidR="00C545F8" w:rsidRPr="00BB4AD6">
        <w:rPr>
          <w:rFonts w:ascii="Times New Roman" w:eastAsia="Courier New" w:hAnsi="Times New Roman" w:cs="Times New Roman"/>
          <w:sz w:val="24"/>
          <w:szCs w:val="24"/>
        </w:rPr>
        <w:t xml:space="preserve"> Repasarea și împachetarea se fac la terminarea ciclului de producție, urmărind remedierea defectelor de tricotare și pregătirea produselor pentru livrare.</w:t>
      </w:r>
    </w:p>
    <w:p w14:paraId="6141D5FE" w14:textId="77777777" w:rsidR="00C545F8" w:rsidRDefault="00C545F8" w:rsidP="00284AF6">
      <w:pPr>
        <w:spacing w:after="4295" w:line="223" w:lineRule="auto"/>
        <w:ind w:right="1521"/>
        <w:jc w:val="both"/>
        <w:rPr>
          <w:rFonts w:ascii="Times New Roman" w:eastAsia="Times New Roman" w:hAnsi="Times New Roman" w:cs="Times New Roman"/>
          <w:sz w:val="24"/>
        </w:rPr>
      </w:pPr>
    </w:p>
    <w:p w14:paraId="59CA6126" w14:textId="7B0FEDB2" w:rsidR="00FC3E51" w:rsidRDefault="00FC3E51" w:rsidP="00E213EF">
      <w:pPr>
        <w:spacing w:after="0"/>
      </w:pPr>
    </w:p>
    <w:sectPr w:rsidR="00FC3E51" w:rsidSect="00BB4AD6">
      <w:pgSz w:w="12240" w:h="16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769C5"/>
    <w:multiLevelType w:val="hybridMultilevel"/>
    <w:tmpl w:val="FE9A20FC"/>
    <w:lvl w:ilvl="0" w:tplc="E2DE1EE8">
      <w:start w:val="3"/>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F6CD9C">
      <w:start w:val="1"/>
      <w:numFmt w:val="lowerLetter"/>
      <w:lvlText w:val="%2"/>
      <w:lvlJc w:val="left"/>
      <w:pPr>
        <w:ind w:left="22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D140190">
      <w:start w:val="1"/>
      <w:numFmt w:val="lowerRoman"/>
      <w:lvlText w:val="%3"/>
      <w:lvlJc w:val="left"/>
      <w:pPr>
        <w:ind w:left="29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0068A0E">
      <w:start w:val="1"/>
      <w:numFmt w:val="decimal"/>
      <w:lvlText w:val="%4"/>
      <w:lvlJc w:val="left"/>
      <w:pPr>
        <w:ind w:left="37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05066C2">
      <w:start w:val="1"/>
      <w:numFmt w:val="lowerLetter"/>
      <w:lvlText w:val="%5"/>
      <w:lvlJc w:val="left"/>
      <w:pPr>
        <w:ind w:left="44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582AEFE">
      <w:start w:val="1"/>
      <w:numFmt w:val="lowerRoman"/>
      <w:lvlText w:val="%6"/>
      <w:lvlJc w:val="left"/>
      <w:pPr>
        <w:ind w:left="51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A0091B6">
      <w:start w:val="1"/>
      <w:numFmt w:val="decimal"/>
      <w:lvlText w:val="%7"/>
      <w:lvlJc w:val="left"/>
      <w:pPr>
        <w:ind w:left="58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9EDD9A">
      <w:start w:val="1"/>
      <w:numFmt w:val="lowerLetter"/>
      <w:lvlText w:val="%8"/>
      <w:lvlJc w:val="left"/>
      <w:pPr>
        <w:ind w:left="65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57C613E">
      <w:start w:val="1"/>
      <w:numFmt w:val="lowerRoman"/>
      <w:lvlText w:val="%9"/>
      <w:lvlJc w:val="left"/>
      <w:pPr>
        <w:ind w:left="73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C8E75CD"/>
    <w:multiLevelType w:val="hybridMultilevel"/>
    <w:tmpl w:val="237EF1DC"/>
    <w:lvl w:ilvl="0" w:tplc="3B9C62D8">
      <w:start w:val="500"/>
      <w:numFmt w:val="upperRoman"/>
      <w:pStyle w:val="Titlu1"/>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FEB93A">
      <w:start w:val="1"/>
      <w:numFmt w:val="decimal"/>
      <w:pStyle w:val="Titlu2"/>
      <w:lvlText w:val="%2."/>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F432AC">
      <w:start w:val="1"/>
      <w:numFmt w:val="lowerRoman"/>
      <w:lvlText w:val="%3"/>
      <w:lvlJc w:val="left"/>
      <w:pPr>
        <w:ind w:left="2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F47540">
      <w:start w:val="1"/>
      <w:numFmt w:val="decimal"/>
      <w:lvlText w:val="%4"/>
      <w:lvlJc w:val="left"/>
      <w:pPr>
        <w:ind w:left="3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1C0534">
      <w:start w:val="1"/>
      <w:numFmt w:val="lowerLetter"/>
      <w:lvlText w:val="%5"/>
      <w:lvlJc w:val="left"/>
      <w:pPr>
        <w:ind w:left="3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C4EB18">
      <w:start w:val="1"/>
      <w:numFmt w:val="lowerRoman"/>
      <w:lvlText w:val="%6"/>
      <w:lvlJc w:val="left"/>
      <w:pPr>
        <w:ind w:left="4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544044">
      <w:start w:val="1"/>
      <w:numFmt w:val="decimal"/>
      <w:lvlText w:val="%7"/>
      <w:lvlJc w:val="left"/>
      <w:pPr>
        <w:ind w:left="5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3ECE04">
      <w:start w:val="1"/>
      <w:numFmt w:val="lowerLetter"/>
      <w:lvlText w:val="%8"/>
      <w:lvlJc w:val="left"/>
      <w:pPr>
        <w:ind w:left="6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6A7B26">
      <w:start w:val="1"/>
      <w:numFmt w:val="lowerRoman"/>
      <w:lvlText w:val="%9"/>
      <w:lvlJc w:val="left"/>
      <w:pPr>
        <w:ind w:left="6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4986F7F"/>
    <w:multiLevelType w:val="hybridMultilevel"/>
    <w:tmpl w:val="44D85EEA"/>
    <w:lvl w:ilvl="0" w:tplc="BECAEF16">
      <w:start w:val="2"/>
      <w:numFmt w:val="decimal"/>
      <w:lvlText w:val="%1."/>
      <w:lvlJc w:val="left"/>
      <w:pPr>
        <w:ind w:left="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C77EA054">
      <w:start w:val="1"/>
      <w:numFmt w:val="lowerLetter"/>
      <w:lvlText w:val="%2"/>
      <w:lvlJc w:val="left"/>
      <w:pPr>
        <w:ind w:left="351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2E48FFA2">
      <w:start w:val="1"/>
      <w:numFmt w:val="lowerRoman"/>
      <w:lvlText w:val="%3"/>
      <w:lvlJc w:val="left"/>
      <w:pPr>
        <w:ind w:left="423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741279C4">
      <w:start w:val="1"/>
      <w:numFmt w:val="decimal"/>
      <w:lvlText w:val="%4"/>
      <w:lvlJc w:val="left"/>
      <w:pPr>
        <w:ind w:left="495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E988C424">
      <w:start w:val="1"/>
      <w:numFmt w:val="lowerLetter"/>
      <w:lvlText w:val="%5"/>
      <w:lvlJc w:val="left"/>
      <w:pPr>
        <w:ind w:left="567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1E2E2D68">
      <w:start w:val="1"/>
      <w:numFmt w:val="lowerRoman"/>
      <w:lvlText w:val="%6"/>
      <w:lvlJc w:val="left"/>
      <w:pPr>
        <w:ind w:left="639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5288864E">
      <w:start w:val="1"/>
      <w:numFmt w:val="decimal"/>
      <w:lvlText w:val="%7"/>
      <w:lvlJc w:val="left"/>
      <w:pPr>
        <w:ind w:left="711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D160F39A">
      <w:start w:val="1"/>
      <w:numFmt w:val="lowerLetter"/>
      <w:lvlText w:val="%8"/>
      <w:lvlJc w:val="left"/>
      <w:pPr>
        <w:ind w:left="783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E7FA2712">
      <w:start w:val="1"/>
      <w:numFmt w:val="lowerRoman"/>
      <w:lvlText w:val="%9"/>
      <w:lvlJc w:val="left"/>
      <w:pPr>
        <w:ind w:left="855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51"/>
    <w:rsid w:val="000F4652"/>
    <w:rsid w:val="002175DB"/>
    <w:rsid w:val="0025442F"/>
    <w:rsid w:val="00284AF6"/>
    <w:rsid w:val="0036670B"/>
    <w:rsid w:val="004D673B"/>
    <w:rsid w:val="006F5C54"/>
    <w:rsid w:val="0073328C"/>
    <w:rsid w:val="008666E6"/>
    <w:rsid w:val="00A25C26"/>
    <w:rsid w:val="00BB4AD6"/>
    <w:rsid w:val="00C545F8"/>
    <w:rsid w:val="00C753E9"/>
    <w:rsid w:val="00CF1D0A"/>
    <w:rsid w:val="00E213EF"/>
    <w:rsid w:val="00FC3E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7BD8"/>
  <w15:docId w15:val="{B6D9D9FD-A325-47B9-999C-82625D3D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lu1">
    <w:name w:val="heading 1"/>
    <w:next w:val="Normal"/>
    <w:link w:val="Titlu1Caracter"/>
    <w:uiPriority w:val="9"/>
    <w:qFormat/>
    <w:pPr>
      <w:keepNext/>
      <w:keepLines/>
      <w:numPr>
        <w:numId w:val="1"/>
      </w:numPr>
      <w:spacing w:after="307"/>
      <w:ind w:right="1277"/>
      <w:jc w:val="center"/>
      <w:outlineLvl w:val="0"/>
    </w:pPr>
    <w:rPr>
      <w:rFonts w:ascii="Calibri" w:eastAsia="Calibri" w:hAnsi="Calibri" w:cs="Calibri"/>
      <w:color w:val="000000"/>
    </w:rPr>
  </w:style>
  <w:style w:type="paragraph" w:styleId="Titlu2">
    <w:name w:val="heading 2"/>
    <w:next w:val="Normal"/>
    <w:link w:val="Titlu2Caracter"/>
    <w:uiPriority w:val="9"/>
    <w:unhideWhenUsed/>
    <w:qFormat/>
    <w:pPr>
      <w:keepNext/>
      <w:keepLines/>
      <w:numPr>
        <w:ilvl w:val="1"/>
        <w:numId w:val="1"/>
      </w:numPr>
      <w:spacing w:after="0" w:line="258" w:lineRule="auto"/>
      <w:ind w:left="447" w:right="1277" w:hanging="10"/>
      <w:jc w:val="center"/>
      <w:outlineLvl w:val="1"/>
    </w:pPr>
    <w:rPr>
      <w:rFonts w:ascii="Calibri" w:eastAsia="Calibri" w:hAnsi="Calibri" w:cs="Calibri"/>
      <w:color w:val="000000"/>
      <w:sz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rPr>
      <w:rFonts w:ascii="Calibri" w:eastAsia="Calibri" w:hAnsi="Calibri" w:cs="Calibri"/>
      <w:color w:val="000000"/>
      <w:sz w:val="20"/>
    </w:rPr>
  </w:style>
  <w:style w:type="character" w:customStyle="1" w:styleId="Titlu1Caracter">
    <w:name w:val="Titlu 1 Caracter"/>
    <w:link w:val="Titlu1"/>
    <w:rPr>
      <w:rFonts w:ascii="Calibri" w:eastAsia="Calibri" w:hAnsi="Calibri" w:cs="Calibri"/>
      <w:color w:val="000000"/>
      <w:sz w:val="22"/>
    </w:rPr>
  </w:style>
  <w:style w:type="table" w:customStyle="1" w:styleId="TableGrid">
    <w:name w:val="TableGrid"/>
    <w:rsid w:val="00C545F8"/>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1483</Words>
  <Characters>8608</Characters>
  <Application>Microsoft Office Word</Application>
  <DocSecurity>0</DocSecurity>
  <Lines>71</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 Lalu</dc:creator>
  <cp:keywords/>
  <cp:lastModifiedBy>Cont Microsoft</cp:lastModifiedBy>
  <cp:revision>20</cp:revision>
  <dcterms:created xsi:type="dcterms:W3CDTF">2022-07-03T07:20:00Z</dcterms:created>
  <dcterms:modified xsi:type="dcterms:W3CDTF">2022-07-11T07:23:00Z</dcterms:modified>
</cp:coreProperties>
</file>